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69" w:rsidRPr="001E6569" w:rsidRDefault="001E6569" w:rsidP="001E6569">
      <w:pPr>
        <w:spacing w:after="183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E6569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Алкоголизм</w:t>
      </w:r>
    </w:p>
    <w:p w:rsidR="001E6569" w:rsidRPr="001E6569" w:rsidRDefault="001E6569" w:rsidP="001E6569">
      <w:pPr>
        <w:spacing w:after="183" w:line="240" w:lineRule="auto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2298983" cy="2298983"/>
            <wp:effectExtent l="19050" t="0" r="6067" b="0"/>
            <wp:docPr id="1" name="Рисунок 1" descr="Алкогол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коголиз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28" cy="230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69" w:rsidRPr="001E6569" w:rsidRDefault="001E6569" w:rsidP="001E6569">
      <w:pPr>
        <w:spacing w:before="100" w:beforeAutospacing="1" w:after="100" w:afterAutospacing="1" w:line="165" w:lineRule="atLeast"/>
        <w:ind w:left="-177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</w:p>
    <w:p w:rsidR="001E6569" w:rsidRPr="001E6569" w:rsidRDefault="001E6569" w:rsidP="001E6569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Алкоголик – не просто любитель выпить. Так называют человека, который страдает от алкоголизма – зависимости организма от поступления в него спиртных напитков.</w:t>
      </w:r>
    </w:p>
    <w:p w:rsidR="001E6569" w:rsidRPr="001E6569" w:rsidRDefault="001E6569" w:rsidP="001E6569">
      <w:pPr>
        <w:spacing w:before="183" w:after="92" w:line="165" w:lineRule="atLeast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  <w:t>Что такое алкоголизм?</w:t>
      </w:r>
    </w:p>
    <w:p w:rsidR="001E6569" w:rsidRPr="001E6569" w:rsidRDefault="001E6569" w:rsidP="001E6569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Алкоголизм – это хроническое заболевание, которое может длиться годами и даже десятилетиями. Страдающие им люди фактически одержимы алкоголем и не могут контролировать количество употребляемого, даже если это вызывает серьезные проблемы дома или на работе.</w:t>
      </w:r>
    </w:p>
    <w:p w:rsidR="001E6569" w:rsidRPr="001E6569" w:rsidRDefault="001E6569" w:rsidP="001E6569">
      <w:pPr>
        <w:spacing w:after="0" w:line="240" w:lineRule="auto"/>
        <w:jc w:val="center"/>
        <w:rPr>
          <w:rFonts w:ascii="PT Sans" w:eastAsia="Times New Roman" w:hAnsi="PT Sans" w:cs="Helvetica"/>
          <w:b/>
          <w:bCs/>
          <w:color w:val="212121"/>
          <w:sz w:val="28"/>
          <w:szCs w:val="28"/>
          <w:lang w:eastAsia="ru-RU"/>
        </w:rPr>
      </w:pPr>
      <w:r w:rsidRPr="001E6569">
        <w:rPr>
          <w:rFonts w:ascii="PT Sans" w:eastAsia="Times New Roman" w:hAnsi="PT Sans" w:cs="Helvetica"/>
          <w:b/>
          <w:bCs/>
          <w:color w:val="212121"/>
          <w:sz w:val="28"/>
          <w:szCs w:val="28"/>
          <w:lang w:eastAsia="ru-RU"/>
        </w:rPr>
        <w:t xml:space="preserve">Если </w:t>
      </w:r>
      <w:proofErr w:type="gramStart"/>
      <w:r w:rsidRPr="001E6569">
        <w:rPr>
          <w:rFonts w:ascii="PT Sans" w:eastAsia="Times New Roman" w:hAnsi="PT Sans" w:cs="Helvetica"/>
          <w:b/>
          <w:bCs/>
          <w:color w:val="212121"/>
          <w:sz w:val="28"/>
          <w:szCs w:val="28"/>
          <w:lang w:eastAsia="ru-RU"/>
        </w:rPr>
        <w:t>близкий</w:t>
      </w:r>
      <w:proofErr w:type="gramEnd"/>
      <w:r w:rsidRPr="001E6569">
        <w:rPr>
          <w:rFonts w:ascii="PT Sans" w:eastAsia="Times New Roman" w:hAnsi="PT Sans" w:cs="Helvetica"/>
          <w:b/>
          <w:bCs/>
          <w:color w:val="212121"/>
          <w:sz w:val="28"/>
          <w:szCs w:val="28"/>
          <w:lang w:eastAsia="ru-RU"/>
        </w:rPr>
        <w:t xml:space="preserve"> зависим от алкоголя</w:t>
      </w:r>
    </w:p>
    <w:p w:rsidR="001E6569" w:rsidRPr="001E6569" w:rsidRDefault="001E6569" w:rsidP="001E6569">
      <w:pPr>
        <w:spacing w:after="92"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Обнаружили у близкого человека признаки алкоголизма? Это повод для </w:t>
      </w:r>
      <w:hyperlink r:id="rId6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серьезного разговора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. Помните, что бессмысленно разговаривать с зависимым человеком, когда он находится в состоянии опьянения и в похмелье. Строить разговор с зависимым человеком и подобрать убедительные аргументы, которые заставят его </w:t>
      </w:r>
      <w:hyperlink r:id="rId7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начать лечение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, можно научиться в </w:t>
      </w:r>
      <w:hyperlink r:id="rId8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специальных группах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для семей зависимых.</w:t>
      </w:r>
    </w:p>
    <w:p w:rsidR="001E6569" w:rsidRPr="001E6569" w:rsidRDefault="001E6569" w:rsidP="001E6569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Существует миф о том, что </w:t>
      </w:r>
      <w:hyperlink r:id="rId9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употребление умеренного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количества спиртных напитков не вызывает серьезных физических и психологических проблем и даже полезно для здоровья. Но нередко </w:t>
      </w:r>
      <w:r w:rsidRPr="001E656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даже умеренная выпивка заканчивается развитием алкоголизма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</w:t>
      </w:r>
    </w:p>
    <w:p w:rsidR="001E6569" w:rsidRPr="001E6569" w:rsidRDefault="001E6569" w:rsidP="001E6569">
      <w:pPr>
        <w:spacing w:before="183" w:after="92" w:line="165" w:lineRule="atLeast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  <w:t>Статистика алкоголизма</w:t>
      </w:r>
    </w:p>
    <w:p w:rsidR="001E6569" w:rsidRPr="001E6569" w:rsidRDefault="001E6569" w:rsidP="001E6569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— По данным Всемирной организации здравоохранения, в мире около 140 миллионов людей, страдающих алкоголизмом, и большинство из них никак не лечится. 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Только в США около 30 процентов населения сообщает о наличии эпизодов злоупотребления алкоголем в их жизни.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Результаты исследования канадских ученых показывают, что алкоголь – причина каждой двадцать пятой смерти в мире.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У мужчин риск начать регулярно злоупотреблять алкоголем – 15 процентов. Стать алкоголиком – 10. У женщин риск развития алкоголизма еще выше.</w:t>
      </w:r>
    </w:p>
    <w:p w:rsidR="001E6569" w:rsidRPr="001E6569" w:rsidRDefault="001E6569" w:rsidP="001E6569">
      <w:pPr>
        <w:spacing w:before="183" w:after="92" w:line="165" w:lineRule="atLeast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Стадии алкоголизма</w:t>
      </w:r>
    </w:p>
    <w:p w:rsidR="001E6569" w:rsidRPr="001E6569" w:rsidRDefault="001E6569" w:rsidP="001E6569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1. </w:t>
      </w:r>
      <w:r w:rsidRPr="001E656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Продром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 Его называют «нулевой стадией» алкоголизма или бытовым пьянством. Характеризуется ситуативным употреблением спиртных напитков, которое редко заканчивается тяжелыми последствиями. На этой стадии человек способен спокойно обходиться без выпивки и прекратить употребление алкоголя на любой срок. Но если он выпивает ежедневно, через </w:t>
      </w:r>
      <w:proofErr w:type="gram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полгода-год</w:t>
      </w:r>
      <w:proofErr w:type="gram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у него может начаться развитие алкоголизма.</w:t>
      </w:r>
    </w:p>
    <w:p w:rsidR="001E6569" w:rsidRPr="001E6569" w:rsidRDefault="001E6569" w:rsidP="001E6569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lastRenderedPageBreak/>
        <w:t xml:space="preserve">2. </w:t>
      </w:r>
      <w:r w:rsidRPr="001E656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Первая стадия алкоголизма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. Желание выпить становится труднопреодолимым, человек перестает контролировать количество </w:t>
      </w:r>
      <w:proofErr w:type="gram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выпитого</w:t>
      </w:r>
      <w:proofErr w:type="gram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 Обычно на этой стадии исчезает критичность к своему состоянию и появляется тенденция объяснять свое пьянство внешними причинами.</w:t>
      </w:r>
    </w:p>
    <w:p w:rsidR="001E6569" w:rsidRPr="001E6569" w:rsidRDefault="001E6569" w:rsidP="001E6569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3. На </w:t>
      </w:r>
      <w:r w:rsidRPr="001E656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второй стадии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у человека регулярно появляется </w:t>
      </w:r>
      <w:hyperlink r:id="rId10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абстинентный синдром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и снижается толерантность к спиртному. Влечение к спиртному становится неконтролируемым, а поведение человека непредсказуемым и опасным для окружающих.</w:t>
      </w:r>
    </w:p>
    <w:p w:rsidR="001E6569" w:rsidRPr="001E6569" w:rsidRDefault="001E6569" w:rsidP="001E6569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4. </w:t>
      </w:r>
      <w:r w:rsidRPr="001E656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Третья стадия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алкоголизма характеризуется практически </w:t>
      </w:r>
      <w:hyperlink r:id="rId11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ежедневным потреблением алкоголя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 Человек постепенно деградирует, изменения в его психике становятся необратимыми, все чаще появляются галлюцинации и алкогольные психозы. Также необратимы и нарушения в работе внутренних органов – появляются цирроз печени и алкогольный гепатит.</w:t>
      </w:r>
    </w:p>
    <w:p w:rsidR="001E6569" w:rsidRPr="001E6569" w:rsidRDefault="001E6569" w:rsidP="001E6569">
      <w:pPr>
        <w:spacing w:before="183" w:after="92" w:line="165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Симптомы алкоголизма</w:t>
      </w:r>
    </w:p>
    <w:p w:rsidR="001E6569" w:rsidRPr="001E6569" w:rsidRDefault="001E6569" w:rsidP="001E6569">
      <w:pPr>
        <w:spacing w:after="92"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Как правило, алкоголики отрицают наличие у них зависимости от спиртного. Но по некоторым признакам ее можно определить: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Выпивка в одиночестве.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Попытка скрыть факт употребления алкоголя.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 xml:space="preserve">— Невозможность контролировать количество </w:t>
      </w:r>
      <w:proofErr w:type="gram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выпитого</w:t>
      </w:r>
      <w:proofErr w:type="gram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 xml:space="preserve">— Провалы в </w:t>
      </w:r>
      <w:hyperlink r:id="rId12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памяти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Создание ритуалов принятия алкоголя: до или во время еды, после работы, по пятницам и т.п. Крайняя раздражительность, если эти ритуалы нарушаются.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Потеря жизненных интересов, увлечений.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Появление регулярного желания выпить.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Чувство раздражительности, когда алкоголь недоступен или может оказаться недоступным.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Наличие «заначек» алкоголя в самых неожиданных местах.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Принятие больших доз алкоголя, чтобы «почувствовать себя хорошо».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Наличие проблем во взаимоотношениях с другими, усугубляющихся в состоянии опьянения.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Проблемы с законом: задержания, приводы в вытрезвитель.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Проблемы на работе: неспособность хорошо выполнять свою работу из-за похмелья, прогулы, приход на работу в нетрезвом виде.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Растрата денежных средств, предназначенных на другие цели, на алкоголь.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Возрастание дозы алкоголя, требуемой для наступления эффекта опьянения.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Тошнота, потливость, дрожь при невозможности выпить.</w:t>
      </w:r>
    </w:p>
    <w:p w:rsidR="001E6569" w:rsidRPr="001E6569" w:rsidRDefault="001E6569" w:rsidP="001E6569">
      <w:pPr>
        <w:spacing w:before="183" w:after="92" w:line="165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вызывает алкогольную зависимость?</w:t>
      </w:r>
    </w:p>
    <w:p w:rsidR="001E6569" w:rsidRPr="001E6569" w:rsidRDefault="001E6569" w:rsidP="001E6569">
      <w:pPr>
        <w:spacing w:after="92"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Регулярное употребление спиртных напитков нарушает в мозге баланс </w:t>
      </w:r>
      <w:proofErr w:type="spell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нейрогормона</w:t>
      </w:r>
      <w:proofErr w:type="spell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гамма-аминомасляной</w:t>
      </w:r>
      <w:proofErr w:type="spellEnd"/>
      <w:proofErr w:type="gram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кислоты (ГАМК), который управляет импульсивностью. А также </w:t>
      </w:r>
      <w:proofErr w:type="spell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глутамата</w:t>
      </w:r>
      <w:proofErr w:type="spell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, </w:t>
      </w:r>
      <w:proofErr w:type="gram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стимулирующего</w:t>
      </w:r>
      <w:proofErr w:type="gram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работу нервной системы. Также алкоголь стимулирует выработку дофамина – </w:t>
      </w:r>
      <w:r w:rsidRPr="001E656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гормона удовольствия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 И его повышенный уровень делает употребление алкоголя приятным процессом.</w:t>
      </w:r>
    </w:p>
    <w:p w:rsidR="001E6569" w:rsidRPr="001E6569" w:rsidRDefault="001E6569" w:rsidP="001E6569">
      <w:pPr>
        <w:spacing w:after="92"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Через некоторое время процесс выработки этих химических веществ в мозге нарушается, и человеку требуется алкоголь не только для того, чтобы чувствовать себя хорошо, но и чтобы не чувствовать себя плохо в условиях недостатка </w:t>
      </w:r>
      <w:proofErr w:type="spell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нейрогормонов</w:t>
      </w:r>
      <w:proofErr w:type="spell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, отвечающих за хорошее настроение.</w:t>
      </w:r>
    </w:p>
    <w:p w:rsidR="001E6569" w:rsidRPr="001E6569" w:rsidRDefault="001E6569" w:rsidP="001E6569">
      <w:pPr>
        <w:spacing w:after="92"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Развитие алкоголизма – постепенный процесс, который может длиться от нескольких лет до десятилетий. Но люди с высокими факторами риска </w:t>
      </w:r>
      <w:r w:rsidRPr="001E656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становятся алкоголиками за несколько месяцев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</w:t>
      </w:r>
    </w:p>
    <w:p w:rsidR="001E6569" w:rsidRPr="001E6569" w:rsidRDefault="001E6569" w:rsidP="001E6569">
      <w:pPr>
        <w:spacing w:before="183" w:after="92" w:line="165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Факторы риска развития алкоголизма:</w:t>
      </w:r>
    </w:p>
    <w:p w:rsidR="001E6569" w:rsidRPr="001E6569" w:rsidRDefault="001E6569" w:rsidP="001E6569">
      <w:pPr>
        <w:spacing w:after="92"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— Гены. Люди с семейной историей наркомании и алкоголизма в шесть раз чаще становятся алкоголиками.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lastRenderedPageBreak/>
        <w:t xml:space="preserve">— Возраст </w:t>
      </w:r>
      <w:hyperlink r:id="rId13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первой пробы алкоголя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 Исследования показывают, что люди, впервые попробовавшие спиртное до 15 лет, чаще имеют проблемы с алкоголем в дальнейшей жизни.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Курение. У курильщиков в пять раз больше шансов на проблемы с алкоголем, чем у тех, кто никогда не курил.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Стрессы. Гормон стресса кортизол провоцирует потребление спиртного.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</w:t>
      </w:r>
      <w:hyperlink r:id="rId14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Окружение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 Люди, в чьем окружении есть злоупотребляющие алкоголем или алкоголики, чаще регулярно выпивают.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 xml:space="preserve">— Депрессия. Алкоголь часто используется для самолечения в качестве антидепрессанта. Но исследования </w:t>
      </w:r>
      <w:hyperlink r:id="rId15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показывают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, что злоупотребление алкоголем приводит к депрессии или усугубляет ее, а не наоборот.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Реклама алкоголя в средствах массовой информации. Спиртное нередко изображается как атрибут светской и яркой жизни. Многие эксперты считают, что подобная реклама передает сообщение о том, что чрезмерное употребление алкоголя социально приемлемо.</w:t>
      </w:r>
    </w:p>
    <w:p w:rsidR="001E6569" w:rsidRPr="001E6569" w:rsidRDefault="001E6569" w:rsidP="001E6569">
      <w:pPr>
        <w:spacing w:before="183" w:after="92" w:line="165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 чему приводит алкоголизм?</w:t>
      </w:r>
    </w:p>
    <w:p w:rsidR="001E6569" w:rsidRPr="001E6569" w:rsidRDefault="001E6569" w:rsidP="001E6569">
      <w:pPr>
        <w:spacing w:after="92"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— Повышенная утомляемость. Человек чувствует себя уставшим и обессиленным большую часть времени.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Потеря памяти: особенно страдает кратковременная память.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Нарушение зрения. Мышцы глаз слабеют под действием токсинов.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 xml:space="preserve">— Заболевания </w:t>
      </w:r>
      <w:hyperlink r:id="rId16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печени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 У алкоголика значительно повышен риск развития алкогольного гепатита и цирроза печени – необратимых и быстро прогрессирующих заболеваний.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Заболевания желудочно-кишечного тракта: гастрит и нарушение работы поджелудочной железы. Эти проблемы лишают организм возможности переваривать и усваивать пищу и вырабатывать определенные гормоны, регулирующие обмен веществ.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Гипертония. Регулярное пьянство повышает кровяное давление у человека.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 xml:space="preserve">— Проблемы с </w:t>
      </w:r>
      <w:hyperlink r:id="rId17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сердцем и сосудами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. Алкоголь приводит к </w:t>
      </w:r>
      <w:proofErr w:type="spell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кардиомиопатии</w:t>
      </w:r>
      <w:proofErr w:type="spell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(повреждению сердечной мышцы), сердечной недостаточности и инсультам.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Диабет. У алкоголиков повышен риск развития диабета второго типа.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 xml:space="preserve">— Нарушение менструального цикла у женщин и </w:t>
      </w:r>
      <w:proofErr w:type="spell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эректильная</w:t>
      </w:r>
      <w:proofErr w:type="spell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дисфункция у мужчин.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</w:t>
      </w:r>
      <w:proofErr w:type="spellStart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Остеопороз</w:t>
      </w:r>
      <w:proofErr w:type="spellEnd"/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и повышенный риск переломов. Алкоголь препятствует росту новой костной ткани.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Нарушение работы нервной системы. Деменция и спутанность сознания – основные последствия алкоголизма.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Рак. У алкоголиков гораздо выше риск развития онкологических заболевания: рак полости рта, пищевода, печени, толстой кишки, прямой кишки, молочной железы и предстательной железы. Всего две порции алкоголя в день повышают риск развития рака поджелудочной железы на 22 процента.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Аварии и тяжелые травмы. Люди в состоянии опьянения чаще попадают в ситуации с повышенным травматизмом. Так, в США половина всех несчастных случаев на дороге со смертельным исходом вызвана употреблением алкоголя.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Домашнее насилие. Алкоголь – основной провокатор драк в семье, избиения супруги и детей и конфликтов с соседями.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>— Проблемы с законом. Процент алкоголиков, оказавшихся в тюрьме, выше по сравнению с непьющими людьми.</w:t>
      </w:r>
    </w:p>
    <w:p w:rsidR="001E6569" w:rsidRPr="001E6569" w:rsidRDefault="001E6569" w:rsidP="001E6569">
      <w:pPr>
        <w:spacing w:before="183" w:after="92" w:line="165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лечится алкоголизм?</w:t>
      </w:r>
    </w:p>
    <w:p w:rsidR="001E6569" w:rsidRPr="001E6569" w:rsidRDefault="001E6569" w:rsidP="001E6569">
      <w:pPr>
        <w:spacing w:after="92"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Первый шаг к </w:t>
      </w:r>
      <w:hyperlink r:id="rId18" w:history="1">
        <w:r w:rsidRPr="001E6569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лечению</w:t>
        </w:r>
      </w:hyperlink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для алкоголика – </w:t>
      </w:r>
      <w:r w:rsidRPr="001E656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признание</w:t>
      </w: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того, что у него есть проблема зависимости от алкоголя. Следующий шаг – получение помощи в государственном или частном учреждении, специализирующемся на лечении алкоголизма.</w:t>
      </w:r>
    </w:p>
    <w:p w:rsidR="001E6569" w:rsidRPr="001E6569" w:rsidRDefault="001E6569" w:rsidP="001E6569">
      <w:pPr>
        <w:spacing w:before="183" w:after="92" w:line="165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E656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1E6569" w:rsidRPr="001E6569" w:rsidRDefault="001E6569" w:rsidP="001E6569">
      <w:pPr>
        <w:spacing w:line="165" w:lineRule="atLeast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1E6569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Алкоголизм – это хроническое заболевание, которое приводит к разрушению организма и психики человека. Для его развития есть множество факторов риска, включая негативное влияние среды.</w:t>
      </w:r>
    </w:p>
    <w:p w:rsidR="00C947DE" w:rsidRPr="001E6569" w:rsidRDefault="00C947DE" w:rsidP="001E6569">
      <w:pPr>
        <w:rPr>
          <w:sz w:val="24"/>
          <w:szCs w:val="24"/>
        </w:rPr>
      </w:pPr>
    </w:p>
    <w:sectPr w:rsidR="00C947DE" w:rsidRPr="001E6569" w:rsidSect="001E65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1FEA"/>
    <w:multiLevelType w:val="multilevel"/>
    <w:tmpl w:val="67C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E6569"/>
    <w:rsid w:val="001E6569"/>
    <w:rsid w:val="00936232"/>
    <w:rsid w:val="00C9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569"/>
    <w:rPr>
      <w:strike w:val="0"/>
      <w:dstrike w:val="0"/>
      <w:color w:val="0C4DA2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1E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2315">
      <w:bodyDiv w:val="1"/>
      <w:marLeft w:val="0"/>
      <w:marRight w:val="0"/>
      <w:marTop w:val="0"/>
      <w:marBottom w:val="16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243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84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4910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3120">
                                  <w:marLeft w:val="0"/>
                                  <w:marRight w:val="183"/>
                                  <w:marTop w:val="0"/>
                                  <w:marBottom w:val="1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1590">
                                  <w:marLeft w:val="138"/>
                                  <w:marRight w:val="0"/>
                                  <w:marTop w:val="92"/>
                                  <w:marBottom w:val="92"/>
                                  <w:divBdr>
                                    <w:top w:val="single" w:sz="12" w:space="0" w:color="1C62BF"/>
                                    <w:left w:val="single" w:sz="12" w:space="0" w:color="1C62BF"/>
                                    <w:bottom w:val="single" w:sz="12" w:space="0" w:color="1C62BF"/>
                                    <w:right w:val="single" w:sz="12" w:space="0" w:color="1C62BF"/>
                                  </w:divBdr>
                                  <w:divsChild>
                                    <w:div w:id="4187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7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sovety/gde-iskat-pomoshh/" TargetMode="External"/><Relationship Id="rId13" Type="http://schemas.openxmlformats.org/officeDocument/2006/relationships/hyperlink" Target="http://www.takzdorovo.ru/privychki/kak-pogubit-mozg-podrostka/" TargetMode="External"/><Relationship Id="rId18" Type="http://schemas.openxmlformats.org/officeDocument/2006/relationships/hyperlink" Target="http://www.takzdorovo.ru/privychki/brosaem-pit-i-kurit/kak-lechat-zavisimost-ot-alkogolya-i-taba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privychki/brosaem-pit-i-kurit/kak-lechat-zavisimost-ot-alkogolya-i-tabaka/" TargetMode="External"/><Relationship Id="rId12" Type="http://schemas.openxmlformats.org/officeDocument/2006/relationships/hyperlink" Target="http://www.takzdorovo.ru/privychki/spirtnoe-zastavlyaet-zabyvat/" TargetMode="External"/><Relationship Id="rId17" Type="http://schemas.openxmlformats.org/officeDocument/2006/relationships/hyperlink" Target="http://www.takzdorovo.ru/profilaktika/serdce-i-sosudy/kak-vrednye-privychki-vlijajut-na-serdts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privychki/pechen-i-vrednye-privychk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sovety/kak-razgovarivat-s-alkogolikom/" TargetMode="External"/><Relationship Id="rId11" Type="http://schemas.openxmlformats.org/officeDocument/2006/relationships/hyperlink" Target="http://www.takzdorovo.ru/privychki/alkogol/zapoj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akzdorovo.ru/privychki/alkogol-ne-snimaet-stress/" TargetMode="External"/><Relationship Id="rId10" Type="http://schemas.openxmlformats.org/officeDocument/2006/relationships/hyperlink" Target="http://www.takzdorovo.ru/privychki/alkogol/alkogolnyj-abstinentnyj-sindr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rivychki/glavnoe/bokal-vina/" TargetMode="External"/><Relationship Id="rId14" Type="http://schemas.openxmlformats.org/officeDocument/2006/relationships/hyperlink" Target="http://www.takzdorovo.ru/profilaktika/za-kompani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8012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2</cp:revision>
  <dcterms:created xsi:type="dcterms:W3CDTF">2019-04-30T10:36:00Z</dcterms:created>
  <dcterms:modified xsi:type="dcterms:W3CDTF">2019-04-30T10:39:00Z</dcterms:modified>
</cp:coreProperties>
</file>