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1" w:rsidRDefault="0061059B" w:rsidP="0061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59B">
        <w:rPr>
          <w:rFonts w:ascii="Times New Roman" w:hAnsi="Times New Roman" w:cs="Times New Roman"/>
          <w:b/>
          <w:sz w:val="32"/>
          <w:szCs w:val="32"/>
        </w:rPr>
        <w:t>Проведение совместных встреч с депутатами и главами поселений Белокалитвинского района по вопросу снижения смертности населения в районе</w:t>
      </w:r>
    </w:p>
    <w:p w:rsidR="00211A8F" w:rsidRDefault="00211A8F" w:rsidP="0061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47861" cy="3497509"/>
            <wp:effectExtent l="19050" t="0" r="0" b="0"/>
            <wp:docPr id="6" name="Рисунок 1" descr="C:\Users\ShuptaPS\AppData\Local\Temp\Rar$DIa0.503\Осно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503\Осно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03" cy="34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1F" w:rsidRDefault="00772E06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30 сентября 2019 года в малом зале Администрации Белокалитвинского района состоялось заседание межведомственной комиссии по реализации мер, направленных на снижение смертности населения Белокалитвинского района.</w:t>
      </w:r>
    </w:p>
    <w:p w:rsidR="0031699E" w:rsidRDefault="00211A8F" w:rsidP="00211A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10848" cy="3339548"/>
            <wp:effectExtent l="19050" t="0" r="0" b="0"/>
            <wp:docPr id="7" name="Рисунок 2" descr="C:\Users\ShuptaPS\AppData\Local\Temp\Rar$DIa0.563\IMG_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563\IMG_7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40" cy="334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06" w:rsidRDefault="00772E06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Итогом данного заседания, стало поручение заместителя главы Администрации района по социальным вопросам Е.Н.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Керенцевой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проведению в срок до 28.10.2019 года совместных встреч </w:t>
      </w:r>
      <w:r w:rsidRPr="00772E06">
        <w:rPr>
          <w:rFonts w:ascii="Times New Roman" w:hAnsi="Times New Roman" w:cs="Times New Roman"/>
          <w:sz w:val="32"/>
          <w:szCs w:val="32"/>
        </w:rPr>
        <w:t>с депутатами и главами поселений Белокалитвинского района по вопросу снижения смертности населения в районе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2E06" w:rsidRDefault="00772E06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Главным врачом центральной районной больницы                                  Г.А. Федорченко были проведены встречи с главами поселений и депутатами: </w:t>
      </w:r>
      <w:r w:rsidR="00F04E89">
        <w:rPr>
          <w:rFonts w:ascii="Times New Roman" w:hAnsi="Times New Roman" w:cs="Times New Roman"/>
          <w:sz w:val="32"/>
          <w:szCs w:val="32"/>
        </w:rPr>
        <w:t>15.10.2019</w:t>
      </w:r>
      <w:r>
        <w:rPr>
          <w:rFonts w:ascii="Times New Roman" w:hAnsi="Times New Roman" w:cs="Times New Roman"/>
          <w:sz w:val="32"/>
          <w:szCs w:val="32"/>
        </w:rPr>
        <w:t xml:space="preserve"> -  в </w:t>
      </w:r>
      <w:proofErr w:type="spellStart"/>
      <w:r w:rsidR="00F04E89">
        <w:rPr>
          <w:rFonts w:ascii="Times New Roman" w:hAnsi="Times New Roman" w:cs="Times New Roman"/>
          <w:sz w:val="32"/>
          <w:szCs w:val="32"/>
        </w:rPr>
        <w:t>Богураевском</w:t>
      </w:r>
      <w:proofErr w:type="spellEnd"/>
      <w:r w:rsidR="00F04E89">
        <w:rPr>
          <w:rFonts w:ascii="Times New Roman" w:hAnsi="Times New Roman" w:cs="Times New Roman"/>
          <w:sz w:val="32"/>
          <w:szCs w:val="32"/>
        </w:rPr>
        <w:t xml:space="preserve"> сельском</w:t>
      </w:r>
      <w:r>
        <w:rPr>
          <w:rFonts w:ascii="Times New Roman" w:hAnsi="Times New Roman" w:cs="Times New Roman"/>
          <w:sz w:val="32"/>
          <w:szCs w:val="32"/>
        </w:rPr>
        <w:t xml:space="preserve"> поселении</w:t>
      </w:r>
      <w:r w:rsidR="00F04E89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F04E89">
        <w:rPr>
          <w:rFonts w:ascii="Times New Roman" w:hAnsi="Times New Roman" w:cs="Times New Roman"/>
          <w:sz w:val="32"/>
          <w:szCs w:val="32"/>
        </w:rPr>
        <w:t>Коксовском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поселении.</w:t>
      </w:r>
    </w:p>
    <w:p w:rsidR="00E45EB7" w:rsidRDefault="00F13A22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5" name="Рисунок 1" descr="C:\Users\ShuptaPS\AppData\Local\Temp\Rar$DIa0.671\IMG-201910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671\IMG-20191022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06" w:rsidRDefault="00772E06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совместных встречах с депутатами и главами были подняты вопросы организации и проведения диспансеризации и профилактических осмотров взрослого и детского населения, иммунизации населения прот</w:t>
      </w:r>
      <w:r w:rsidR="002E1128">
        <w:rPr>
          <w:rFonts w:ascii="Times New Roman" w:hAnsi="Times New Roman" w:cs="Times New Roman"/>
          <w:sz w:val="32"/>
          <w:szCs w:val="32"/>
        </w:rPr>
        <w:t xml:space="preserve">ив </w:t>
      </w:r>
      <w:proofErr w:type="spellStart"/>
      <w:r w:rsidR="002E1128">
        <w:rPr>
          <w:rFonts w:ascii="Times New Roman" w:hAnsi="Times New Roman" w:cs="Times New Roman"/>
          <w:sz w:val="32"/>
          <w:szCs w:val="32"/>
        </w:rPr>
        <w:t>вакцинуправляемых</w:t>
      </w:r>
      <w:proofErr w:type="spellEnd"/>
      <w:r w:rsidR="002E1128">
        <w:rPr>
          <w:rFonts w:ascii="Times New Roman" w:hAnsi="Times New Roman" w:cs="Times New Roman"/>
          <w:sz w:val="32"/>
          <w:szCs w:val="32"/>
        </w:rPr>
        <w:t xml:space="preserve"> инфекций и высокой общей смертности населения Белокалитвинского района в разрезе каждого поселения. </w:t>
      </w:r>
    </w:p>
    <w:p w:rsidR="00F13A22" w:rsidRDefault="00F13A22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49801" cy="4158532"/>
            <wp:effectExtent l="19050" t="0" r="7699" b="0"/>
            <wp:docPr id="8" name="Рисунок 2" descr="C:\Users\ShuptaPS\AppData\Local\Temp\Rar$DIa0.154\IMG-201910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154\IMG-20191022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94" cy="415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48003" cy="4164572"/>
            <wp:effectExtent l="19050" t="0" r="0" b="0"/>
            <wp:docPr id="9" name="Рисунок 3" descr="C:\Users\ShuptaPS\AppData\Local\Temp\Rar$DIa0.162\IMG-201910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ptaPS\AppData\Local\Temp\Rar$DIa0.162\IMG-20191022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46" cy="416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28" w:rsidRDefault="002E1128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встречах разобраны случаи смертности от внешних причин,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том числе  в трудоспособном возрасте.</w:t>
      </w:r>
    </w:p>
    <w:p w:rsidR="00211A8F" w:rsidRDefault="000E55D5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 w:rsidRPr="000E55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13A2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3345015"/>
            <wp:effectExtent l="19050" t="0" r="3175" b="0"/>
            <wp:docPr id="10" name="Рисунок 4" descr="C:\Users\ShuptaPS\AppData\Local\Temp\Rar$DIa0.358\IMG-201910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ptaPS\AppData\Local\Temp\Rar$DIa0.358\IMG-20191022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A8F" w:rsidSect="00D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AC0"/>
    <w:multiLevelType w:val="hybridMultilevel"/>
    <w:tmpl w:val="74F2EEEE"/>
    <w:lvl w:ilvl="0" w:tplc="9A8A2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59B"/>
    <w:rsid w:val="000E55D5"/>
    <w:rsid w:val="00211A8F"/>
    <w:rsid w:val="002E1128"/>
    <w:rsid w:val="0031699E"/>
    <w:rsid w:val="004B0ECB"/>
    <w:rsid w:val="0061059B"/>
    <w:rsid w:val="00772E06"/>
    <w:rsid w:val="00BF011F"/>
    <w:rsid w:val="00D23B71"/>
    <w:rsid w:val="00E45EB7"/>
    <w:rsid w:val="00E953BD"/>
    <w:rsid w:val="00F04E89"/>
    <w:rsid w:val="00F13A22"/>
    <w:rsid w:val="00F5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22</cp:revision>
  <dcterms:created xsi:type="dcterms:W3CDTF">2019-10-10T12:12:00Z</dcterms:created>
  <dcterms:modified xsi:type="dcterms:W3CDTF">2019-10-22T10:02:00Z</dcterms:modified>
</cp:coreProperties>
</file>