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C" w:rsidRPr="00F52647" w:rsidRDefault="00856FDC" w:rsidP="0015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52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ГБУ РО «МЕДИЦИНСКИЙ ИНФОРМАЦИОННО</w:t>
      </w:r>
      <w:r w:rsidR="007377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F52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АНАЛИТИЧЕСКИЙ ЦЕНТР»</w:t>
      </w:r>
      <w:r w:rsidR="00931C59" w:rsidRPr="00F5264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</w:t>
      </w:r>
    </w:p>
    <w:p w:rsidR="005E4750" w:rsidRPr="000C2589" w:rsidRDefault="00931C59" w:rsidP="0073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ГИГИЕНА  ЗРЕНИЯ</w:t>
      </w:r>
    </w:p>
    <w:p w:rsidR="00931C59" w:rsidRPr="000C2589" w:rsidRDefault="005E4750" w:rsidP="0073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детей и подростков</w:t>
      </w:r>
    </w:p>
    <w:p w:rsidR="00931C59" w:rsidRPr="00CA4A74" w:rsidRDefault="00CA4A74" w:rsidP="00737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4A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(типовая статья для СМИ)</w:t>
      </w:r>
    </w:p>
    <w:p w:rsidR="00CA4A74" w:rsidRPr="00CA4A74" w:rsidRDefault="00CA4A74" w:rsidP="0093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31C59" w:rsidRPr="0011253D" w:rsidRDefault="00FA0D31" w:rsidP="00FA0D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kern w:val="36"/>
          <w:sz w:val="27"/>
          <w:szCs w:val="27"/>
          <w:lang w:eastAsia="ru-RU"/>
        </w:rPr>
        <w:t xml:space="preserve">           </w:t>
      </w:r>
      <w:r w:rsidR="00931C59" w:rsidRPr="001125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Гигиена зрения представляет собой комплекс мер, препятствующих утомлению зрительного анализатора  и направленных на сохранение зрения.</w:t>
      </w:r>
      <w:r w:rsidR="00E9021B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</w:t>
      </w:r>
    </w:p>
    <w:p w:rsidR="00F863F3" w:rsidRPr="00FA0D31" w:rsidRDefault="00FA0D31" w:rsidP="00F863F3">
      <w:pPr>
        <w:spacing w:after="0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4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CA4A74" w:rsidRPr="00CA4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63F3" w:rsidRPr="001125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отмечает Федеральная служба  по надзору в сфере защиты прав потребителей и благополучия человека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восприимчив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ость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организм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ребенка к 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различным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воздействиям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требует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особо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внимани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я к охране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зрения 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детей и подростков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профилактике заболеваний глаз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A54E15" w:rsidRPr="00AE34F6" w:rsidRDefault="00F863F3" w:rsidP="00CA4A7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0D31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у детей формируется по мере их роста, наиболее интенсивно  -  от 1-го до 5-го года жизни. Рост глазного яблока продолжается до 14-15 лет. Соответственно с этим меняется и преломляющая сила глаза, что сказывается на остроте зрения. Острота зрения формируется у детей не сразу, а зависит от возраста. При рождении большинство детей склонны к дальнозоркости, у детей от 3-х до 7-ми лет причиной понижения зрения у детей бывает близорукость,  в 2х-3х летнем возрасте, когда наиболее активно формируется работа обоих глаз, может возникнуть косоглазие.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D31" w:rsidRPr="00AE34F6" w:rsidRDefault="00AE34F6" w:rsidP="00CA4A7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="00F52647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</w:t>
      </w:r>
      <w:r w:rsidR="00F52647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очень рано приобщают детей дошкольного возраста к чтению</w:t>
      </w:r>
      <w:r w:rsidR="00A54E15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Неб</w:t>
      </w:r>
      <w:r w:rsidR="00CA4A74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лагоприятное влияние на зрение детей дошкольного возраста оказывают</w:t>
      </w:r>
      <w:r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просмотр телепередач, </w:t>
      </w:r>
      <w:r w:rsidR="00CA4A74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продолжительная 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A4A74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планшетом и игры на телефоне</w:t>
      </w:r>
      <w:r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слишком близкое расстояние от глаз ребенка до экрана телевизора.</w:t>
      </w:r>
    </w:p>
    <w:p w:rsidR="00BC3386" w:rsidRPr="00AE34F6" w:rsidRDefault="00A54E15" w:rsidP="00CA4A74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CA4A74">
        <w:rPr>
          <w:rFonts w:ascii="Roboto-Regular" w:eastAsia="Times New Roman" w:hAnsi="Roboto-Regular" w:cs="Helvetica"/>
          <w:color w:val="333333"/>
          <w:sz w:val="28"/>
          <w:szCs w:val="28"/>
          <w:lang w:eastAsia="ru-RU"/>
        </w:rPr>
        <w:t xml:space="preserve">          </w:t>
      </w: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В связи со значительной зрительной нагрузкой особое значение гигиена зрения приобретает у детей в школьном возрасте.</w:t>
      </w:r>
      <w:r w:rsidR="00BC3386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У</w:t>
      </w: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школьников среди нарушений зрения преобладает близорукость</w:t>
      </w:r>
      <w:r w:rsidR="00CA4A74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(миопия)</w:t>
      </w: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. </w:t>
      </w:r>
    </w:p>
    <w:p w:rsidR="00E9021B" w:rsidRPr="00F52647" w:rsidRDefault="00E9021B" w:rsidP="00F863F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2647">
        <w:rPr>
          <w:rFonts w:ascii="Times New Roman" w:hAnsi="Times New Roman" w:cs="Times New Roman"/>
          <w:bCs/>
          <w:sz w:val="28"/>
          <w:szCs w:val="28"/>
        </w:rPr>
        <w:t xml:space="preserve">По данным ФГБУ «Научный центр здоровья детей» РАМН имеют место </w:t>
      </w:r>
      <w:r w:rsidRPr="00F52647">
        <w:rPr>
          <w:rFonts w:ascii="Times New Roman" w:hAnsi="Times New Roman" w:cs="Times New Roman"/>
          <w:sz w:val="28"/>
          <w:szCs w:val="28"/>
        </w:rPr>
        <w:t>неблагоприятные тенденции в изменениях распространенности нарушений зрения среди школьников в динамике обучения. Так, частота функциональных расстройств (в основном спазм аккомодации и миопия слабой степени) с 1-го по 9-й класс возрастает почти в два раза, а хронической патологии зрения (в основном миопии средней и высокой степени) более чем в 10 раз.</w:t>
      </w:r>
    </w:p>
    <w:p w:rsidR="00F52647" w:rsidRPr="00AE34F6" w:rsidRDefault="00E9021B" w:rsidP="00F52647">
      <w:pPr>
        <w:shd w:val="clear" w:color="auto" w:fill="FFFFFF"/>
        <w:spacing w:after="0"/>
        <w:ind w:left="-567"/>
        <w:jc w:val="both"/>
        <w:rPr>
          <w:rFonts w:ascii="Roboto-Regular" w:eastAsia="Times New Roman" w:hAnsi="Roboto-Regular" w:cs="Helvetica"/>
          <w:bCs/>
          <w:sz w:val="28"/>
          <w:szCs w:val="28"/>
          <w:lang w:eastAsia="ru-RU"/>
        </w:rPr>
      </w:pPr>
      <w:r w:rsidRPr="00CA4A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A4A74" w:rsidRPr="00CA4A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proofErr w:type="gramStart"/>
      <w:r w:rsidR="00CA4A74" w:rsidRPr="00A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A74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сновные факторы, </w:t>
      </w:r>
      <w:r w:rsidR="00F52647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способствующие развитию близорукости у </w:t>
      </w:r>
      <w:r w:rsidR="00CA4A74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школьников:</w:t>
      </w:r>
      <w:r w:rsidR="00F52647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</w:t>
      </w:r>
      <w:r w:rsidR="00076F65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</w:t>
      </w:r>
      <w:r w:rsidR="00F52647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н</w:t>
      </w:r>
      <w:r w:rsidR="00CA4A74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едостаточное освещение рабочего места в домашних условиях во время приготовления уроков и чтения</w:t>
      </w:r>
      <w:r w:rsidR="00F52647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,</w:t>
      </w:r>
      <w:r w:rsidR="00CA4A74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несоответствие размеров мебели росту детей</w:t>
      </w:r>
      <w:r w:rsidR="00F52647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,</w:t>
      </w:r>
      <w:r w:rsidR="00CA4A74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</w:t>
      </w:r>
      <w:r w:rsidR="00F863F3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н</w:t>
      </w:r>
      <w:r w:rsidR="00CA4A74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еправильная посадка за рабочим столом</w:t>
      </w:r>
      <w:r w:rsidR="00F52647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, длительный просмотр телевизионных передач на близком расстоянии от экрана, напряженная зрительная работа за компьютером, которая может вызывать дискомфорт, ощущения тяжести в веках, </w:t>
      </w:r>
      <w:r w:rsidR="00F52647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lastRenderedPageBreak/>
        <w:t>«инородного тела», желание закрыть глаза</w:t>
      </w:r>
      <w:r w:rsidR="000D2B2C"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;</w:t>
      </w:r>
      <w:proofErr w:type="gramEnd"/>
      <w:r w:rsidR="00F52647" w:rsidRPr="00AE34F6">
        <w:rPr>
          <w:rFonts w:ascii="Roboto-Regular" w:eastAsia="Times New Roman" w:hAnsi="Roboto-Regular" w:cs="Helvetica"/>
          <w:bCs/>
          <w:sz w:val="28"/>
          <w:szCs w:val="28"/>
          <w:lang w:eastAsia="ru-RU"/>
        </w:rPr>
        <w:t xml:space="preserve"> несоблюдение режима труда и отдыха при работе с компьютером.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       Другая проблема – просмотр телепередач. По данным статистических наблюдений: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- две трети детей в возрасте от 6 до 12 лет смотрят телевизор ежедневно;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- время ежедневного просмотра телепередач ребенком составляет в среднем, более 2 -</w:t>
      </w:r>
      <w:proofErr w:type="spellStart"/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х</w:t>
      </w:r>
      <w:proofErr w:type="spellEnd"/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часов;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- 50% детей смотрят телепередачи подряд, безо всякого выбора и исключения;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- 25 % детей в возрасте от 6 лет до 10 лет смотрят одни и те же передачи от 5 до 40 раз подряд;</w:t>
      </w:r>
    </w:p>
    <w:p w:rsidR="00C91068" w:rsidRDefault="00B27CB6" w:rsidP="0084786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34F6">
        <w:rPr>
          <w:rFonts w:ascii="Roboto-Regular" w:eastAsia="Times New Roman" w:hAnsi="Roboto-Regular" w:cs="Helvetica"/>
          <w:sz w:val="28"/>
          <w:szCs w:val="28"/>
          <w:lang w:eastAsia="ru-RU"/>
        </w:rPr>
        <w:t>- 45 % ребят в возрасте от 6 до 12 лет при определении рейтинга своего времяпрепровождения на первое место ставят телевизор, исключив при этом занятия спортом, прогулки на воздухе и общение с семьёй.</w:t>
      </w:r>
      <w:r w:rsidR="000D2B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="00C91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76F65" w:rsidRPr="000C2589" w:rsidRDefault="00C91068" w:rsidP="00AE34F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</w:t>
      </w:r>
      <w:r w:rsidR="000D2B2C"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предупредить зрительные расстройства</w:t>
      </w:r>
      <w:r w:rsidR="00011606"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76F65"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детей </w:t>
      </w:r>
      <w:r w:rsidR="00011606"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</w:t>
      </w:r>
      <w:r w:rsidR="00076F65"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11606"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E4588" w:rsidRPr="000C2589" w:rsidRDefault="00076F65" w:rsidP="00AE3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Соблюдать правила гигиены зрения</w:t>
      </w:r>
      <w:r w:rsidR="00267B74" w:rsidRPr="000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74" w:rsidRPr="000C2589">
        <w:rPr>
          <w:bCs/>
          <w:kern w:val="36"/>
          <w:sz w:val="28"/>
          <w:szCs w:val="28"/>
        </w:rPr>
        <w:t>(</w:t>
      </w:r>
      <w:proofErr w:type="spellStart"/>
      <w:r w:rsidR="00267B74" w:rsidRPr="000C25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proofErr w:type="spellEnd"/>
      <w:r w:rsidR="00267B74" w:rsidRPr="000C25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2.4.2.2821-10</w:t>
      </w:r>
      <w:r w:rsidR="00267B74" w:rsidRPr="000C2589">
        <w:rPr>
          <w:bCs/>
          <w:kern w:val="36"/>
          <w:sz w:val="28"/>
          <w:szCs w:val="28"/>
        </w:rPr>
        <w:t>)</w:t>
      </w:r>
      <w:r w:rsidR="003E4588" w:rsidRPr="000C2589">
        <w:rPr>
          <w:bCs/>
          <w:kern w:val="36"/>
          <w:sz w:val="28"/>
          <w:szCs w:val="28"/>
        </w:rPr>
        <w:t>.</w:t>
      </w:r>
      <w:r w:rsidR="00AE34F6" w:rsidRPr="000C2589">
        <w:rPr>
          <w:bCs/>
          <w:kern w:val="36"/>
          <w:sz w:val="28"/>
          <w:szCs w:val="28"/>
        </w:rPr>
        <w:t xml:space="preserve"> </w:t>
      </w:r>
      <w:r w:rsidRPr="000C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F65" w:rsidRPr="000C2589" w:rsidRDefault="00076F65" w:rsidP="00AE3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58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Правильно организовать рабочее место</w:t>
      </w:r>
      <w:r w:rsidRPr="000C25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школьнику при пользовании компьютером:</w:t>
      </w:r>
    </w:p>
    <w:p w:rsidR="00011606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sz w:val="28"/>
          <w:szCs w:val="28"/>
        </w:rPr>
        <w:t>организовать левостороннее освещение рабочего места;</w:t>
      </w:r>
    </w:p>
    <w:p w:rsidR="00011606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 xml:space="preserve">ограничивать  </w:t>
      </w:r>
      <w:proofErr w:type="gramStart"/>
      <w:r w:rsidR="00011606" w:rsidRPr="000C2589">
        <w:rPr>
          <w:rFonts w:ascii="Times New Roman" w:hAnsi="Times New Roman" w:cs="Times New Roman"/>
          <w:bCs/>
          <w:sz w:val="28"/>
          <w:szCs w:val="28"/>
        </w:rPr>
        <w:t>прямую</w:t>
      </w:r>
      <w:proofErr w:type="gramEnd"/>
      <w:r w:rsidR="00011606" w:rsidRPr="000C258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11606" w:rsidRPr="000C2589">
        <w:rPr>
          <w:rFonts w:ascii="Times New Roman" w:hAnsi="Times New Roman" w:cs="Times New Roman"/>
          <w:bCs/>
          <w:sz w:val="28"/>
          <w:szCs w:val="28"/>
        </w:rPr>
        <w:t>блесткость</w:t>
      </w:r>
      <w:proofErr w:type="spellEnd"/>
      <w:r w:rsidR="00011606" w:rsidRPr="000C2589">
        <w:rPr>
          <w:rFonts w:ascii="Times New Roman" w:hAnsi="Times New Roman" w:cs="Times New Roman"/>
          <w:sz w:val="28"/>
          <w:szCs w:val="28"/>
        </w:rPr>
        <w:t xml:space="preserve"> от источников освещения;</w:t>
      </w:r>
    </w:p>
    <w:p w:rsidR="00076F65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линия взора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перпендикулярна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центру экрана;</w:t>
      </w:r>
    </w:p>
    <w:p w:rsidR="00076F65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экран от глаз должен  находиться на расстоянии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не ближе 500 мм;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06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A93849" w:rsidRPr="000C25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2589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011606" w:rsidRPr="000C2589">
        <w:rPr>
          <w:rFonts w:ascii="Times New Roman" w:hAnsi="Times New Roman" w:cs="Times New Roman"/>
          <w:bCs/>
          <w:sz w:val="28"/>
          <w:szCs w:val="28"/>
          <w:lang w:eastAsia="ru-RU"/>
        </w:rPr>
        <w:t>ебель должна соответствовать росту</w:t>
      </w:r>
      <w:r w:rsidR="00011606" w:rsidRPr="000C2589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пользователя,</w:t>
      </w:r>
      <w:r w:rsidR="00011606" w:rsidRPr="000C2589">
        <w:rPr>
          <w:sz w:val="28"/>
          <w:szCs w:val="28"/>
        </w:rPr>
        <w:t xml:space="preserve"> </w:t>
      </w:r>
      <w:r w:rsidR="00011606" w:rsidRPr="000C2589">
        <w:rPr>
          <w:rFonts w:ascii="Times New Roman" w:hAnsi="Times New Roman" w:cs="Times New Roman"/>
          <w:sz w:val="28"/>
          <w:szCs w:val="28"/>
        </w:rPr>
        <w:t>р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абочий стул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должен быть со спинкой с целью снижения статического напряжения мышц шейно-плечевой области и спины.</w:t>
      </w:r>
    </w:p>
    <w:p w:rsidR="00076F65" w:rsidRPr="000C2589" w:rsidRDefault="000B1EE7" w:rsidP="00AE3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589">
        <w:rPr>
          <w:rFonts w:ascii="Times New Roman" w:hAnsi="Times New Roman" w:cs="Times New Roman"/>
          <w:b/>
          <w:i/>
          <w:sz w:val="28"/>
          <w:szCs w:val="28"/>
        </w:rPr>
        <w:t xml:space="preserve">Соблюдать режим работы за </w:t>
      </w:r>
      <w:r w:rsidRPr="000C2589">
        <w:rPr>
          <w:rFonts w:ascii="Roboto-Regular" w:eastAsia="Times New Roman" w:hAnsi="Roboto-Regular" w:cs="Helvetica"/>
          <w:b/>
          <w:bCs/>
          <w:i/>
          <w:sz w:val="28"/>
          <w:szCs w:val="28"/>
          <w:lang w:eastAsia="ru-RU"/>
        </w:rPr>
        <w:t>компьютером:</w:t>
      </w:r>
    </w:p>
    <w:p w:rsidR="00A93849" w:rsidRPr="00A93849" w:rsidRDefault="000B1EE7" w:rsidP="00AE34F6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color w:val="242424"/>
          <w:sz w:val="28"/>
          <w:szCs w:val="28"/>
        </w:rPr>
      </w:pPr>
      <w:r w:rsidRPr="00A93849">
        <w:rPr>
          <w:bCs/>
          <w:color w:val="333333"/>
          <w:sz w:val="28"/>
          <w:szCs w:val="28"/>
        </w:rPr>
        <w:t>-</w:t>
      </w:r>
      <w:r w:rsidR="00A93849" w:rsidRPr="00A93849">
        <w:rPr>
          <w:bCs/>
          <w:color w:val="5B5E5F"/>
          <w:sz w:val="28"/>
          <w:szCs w:val="28"/>
        </w:rPr>
        <w:t xml:space="preserve"> </w:t>
      </w:r>
      <w:r w:rsidR="00A93849">
        <w:rPr>
          <w:bCs/>
          <w:color w:val="5B5E5F"/>
          <w:sz w:val="28"/>
          <w:szCs w:val="28"/>
        </w:rPr>
        <w:t>п</w:t>
      </w:r>
      <w:r w:rsidR="00A93849" w:rsidRPr="00A93849">
        <w:rPr>
          <w:bCs/>
          <w:sz w:val="28"/>
          <w:szCs w:val="28"/>
        </w:rPr>
        <w:t>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</w:t>
      </w:r>
      <w:r w:rsidR="00267B74">
        <w:rPr>
          <w:bCs/>
          <w:sz w:val="28"/>
          <w:szCs w:val="28"/>
        </w:rPr>
        <w:t>;</w:t>
      </w:r>
      <w:r w:rsidR="00B92C0B">
        <w:rPr>
          <w:bCs/>
          <w:sz w:val="28"/>
          <w:szCs w:val="28"/>
        </w:rPr>
        <w:t xml:space="preserve"> </w:t>
      </w:r>
    </w:p>
    <w:p w:rsidR="00A93849" w:rsidRPr="00A93849" w:rsidRDefault="00A93849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93849">
        <w:rPr>
          <w:rFonts w:ascii="Times New Roman" w:hAnsi="Times New Roman" w:cs="Times New Roman"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чистоте,</w:t>
      </w:r>
      <w:r w:rsidRPr="00A93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849">
        <w:rPr>
          <w:rFonts w:ascii="Times New Roman" w:hAnsi="Times New Roman" w:cs="Times New Roman"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bCs/>
          <w:sz w:val="28"/>
          <w:szCs w:val="28"/>
        </w:rPr>
        <w:t>проветрива</w:t>
      </w:r>
      <w:r>
        <w:rPr>
          <w:rFonts w:ascii="Times New Roman" w:hAnsi="Times New Roman" w:cs="Times New Roman"/>
          <w:bCs/>
          <w:sz w:val="28"/>
          <w:szCs w:val="28"/>
        </w:rPr>
        <w:t>ние</w:t>
      </w:r>
      <w:r w:rsidRPr="00A93849">
        <w:rPr>
          <w:rFonts w:ascii="Times New Roman" w:hAnsi="Times New Roman" w:cs="Times New Roman"/>
          <w:bCs/>
          <w:sz w:val="28"/>
          <w:szCs w:val="28"/>
        </w:rPr>
        <w:t>, регулярно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93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8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3849">
        <w:rPr>
          <w:rFonts w:ascii="Times New Roman" w:hAnsi="Times New Roman" w:cs="Times New Roman"/>
          <w:sz w:val="28"/>
          <w:szCs w:val="28"/>
        </w:rPr>
        <w:t xml:space="preserve"> влажн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3849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A93849" w:rsidRDefault="00A93849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A93849">
        <w:rPr>
          <w:rFonts w:ascii="Times New Roman" w:hAnsi="Times New Roman" w:cs="Times New Roman"/>
          <w:bCs/>
          <w:sz w:val="28"/>
          <w:szCs w:val="28"/>
        </w:rPr>
        <w:t>исключение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sz w:val="28"/>
          <w:szCs w:val="28"/>
        </w:rPr>
        <w:t>компьютерны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3849">
        <w:rPr>
          <w:rFonts w:ascii="Times New Roman" w:hAnsi="Times New Roman" w:cs="Times New Roman"/>
          <w:sz w:val="28"/>
          <w:szCs w:val="28"/>
        </w:rPr>
        <w:t xml:space="preserve"> игр перед сном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B74" w:rsidRPr="000C2589" w:rsidRDefault="00E11843" w:rsidP="00AE34F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Чередовать во время урока различные виды учебной деятельности</w:t>
      </w:r>
      <w:r w:rsidRPr="000C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контрольных работ):</w:t>
      </w:r>
      <w:r w:rsidR="00267B74" w:rsidRPr="000C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0C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</w:t>
      </w:r>
    </w:p>
    <w:p w:rsidR="00E11843" w:rsidRPr="000C2589" w:rsidRDefault="00267B74" w:rsidP="00AE34F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Выдерживать р</w:t>
      </w:r>
      <w:r w:rsidR="00E11843"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асстояние от глаз до тетради или книги</w:t>
      </w:r>
      <w:r w:rsidR="002E355E"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2E355E" w:rsidRPr="000C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оно</w:t>
      </w:r>
      <w:r w:rsidR="00E11843" w:rsidRPr="000C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составлять не менее 25 - 35 см у обучающихся 1 - 4 классов и не менее 30 - 45 см</w:t>
      </w:r>
      <w:r w:rsidR="00724113" w:rsidRPr="000C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 обучающихся 5 - 11 классов.</w:t>
      </w:r>
    </w:p>
    <w:p w:rsidR="004D4BA3" w:rsidRDefault="006064F5" w:rsidP="00AE34F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Соблюдать требования к непрерывной длительности просмотра телепередач:</w:t>
      </w:r>
      <w:r w:rsidRPr="000C2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 класс – 15 минут; 3-4 класс – 20 минут;</w:t>
      </w:r>
      <w:r w:rsidRPr="00606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5-7 класс – 25 минут;</w:t>
      </w:r>
      <w:r w:rsidRPr="00606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8-11 класс – 30 минут.</w:t>
      </w:r>
    </w:p>
    <w:p w:rsidR="00847860" w:rsidRPr="000C2589" w:rsidRDefault="00724113" w:rsidP="00F718B4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142" w:hanging="425"/>
        <w:jc w:val="both"/>
        <w:rPr>
          <w:rFonts w:ascii="Roboto-Regular" w:eastAsia="Times New Roman" w:hAnsi="Roboto-Regular" w:cs="Helvetica"/>
          <w:b/>
          <w:i/>
          <w:sz w:val="28"/>
          <w:szCs w:val="28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Делать у</w:t>
      </w:r>
      <w:r w:rsidRPr="000C2589">
        <w:rPr>
          <w:rFonts w:ascii="Roboto-Regular" w:eastAsia="Times New Roman" w:hAnsi="Roboto-Regular" w:cs="Helvetica"/>
          <w:b/>
          <w:i/>
          <w:sz w:val="28"/>
          <w:szCs w:val="28"/>
          <w:lang w:eastAsia="ru-RU"/>
        </w:rPr>
        <w:t xml:space="preserve">пражнения для профилактики близорукости </w:t>
      </w:r>
    </w:p>
    <w:p w:rsidR="00724113" w:rsidRPr="00847860" w:rsidRDefault="00847860" w:rsidP="00847860">
      <w:pPr>
        <w:pStyle w:val="a3"/>
        <w:shd w:val="clear" w:color="auto" w:fill="FFFFFF"/>
        <w:spacing w:before="100" w:beforeAutospacing="1" w:after="0" w:afterAutospacing="1" w:line="240" w:lineRule="auto"/>
        <w:ind w:left="0" w:hanging="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      </w:t>
      </w:r>
      <w:r w:rsidR="00724113"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>(исх</w:t>
      </w:r>
      <w:r>
        <w:rPr>
          <w:rFonts w:ascii="Roboto-Regular" w:eastAsia="Times New Roman" w:hAnsi="Roboto-Regular" w:cs="Helvetica"/>
          <w:sz w:val="28"/>
          <w:szCs w:val="28"/>
          <w:lang w:eastAsia="ru-RU"/>
        </w:rPr>
        <w:t>одное</w:t>
      </w:r>
      <w:r w:rsidR="00724113"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</w:t>
      </w:r>
      <w:proofErr w:type="gramStart"/>
      <w:r>
        <w:rPr>
          <w:rFonts w:ascii="Roboto-Regular" w:eastAsia="Times New Roman" w:hAnsi="Roboto-Regular" w:cs="Helvetica"/>
          <w:sz w:val="28"/>
          <w:szCs w:val="28"/>
          <w:lang w:eastAsia="ru-RU"/>
        </w:rPr>
        <w:t>п</w:t>
      </w:r>
      <w:r w:rsidR="00724113"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>ол</w:t>
      </w:r>
      <w:r>
        <w:rPr>
          <w:rFonts w:ascii="Roboto-Regular" w:eastAsia="Times New Roman" w:hAnsi="Roboto-Regular" w:cs="Helvetica"/>
          <w:sz w:val="28"/>
          <w:szCs w:val="28"/>
          <w:lang w:eastAsia="ru-RU"/>
        </w:rPr>
        <w:t>ожение</w:t>
      </w:r>
      <w:proofErr w:type="gramEnd"/>
      <w:r w:rsidR="00724113"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сидя, каждое по</w:t>
      </w:r>
      <w:r>
        <w:rPr>
          <w:rFonts w:ascii="Roboto-Regular" w:eastAsia="Times New Roman" w:hAnsi="Roboto-Regular" w:cs="Helvetica"/>
          <w:sz w:val="28"/>
          <w:szCs w:val="28"/>
          <w:lang w:eastAsia="ru-RU"/>
        </w:rPr>
        <w:t>вторяется по</w:t>
      </w:r>
      <w:r w:rsidR="00724113"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5-6 раз):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4D4BA3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1. </w:t>
      </w:r>
      <w:r w:rsidRPr="00F0705D">
        <w:rPr>
          <w:rFonts w:ascii="Roboto-Regular" w:eastAsia="Times New Roman" w:hAnsi="Roboto-Regular" w:cs="Helvetica"/>
          <w:sz w:val="28"/>
          <w:szCs w:val="28"/>
          <w:lang w:eastAsia="ru-RU"/>
        </w:rPr>
        <w:t>Откинувшись назад, сделать глубокий вдох, затем, наклонившись вперед, выдох.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F0705D">
        <w:rPr>
          <w:rFonts w:ascii="Roboto-Regular" w:eastAsia="Times New Roman" w:hAnsi="Roboto-Regular" w:cs="Helvetica"/>
          <w:sz w:val="28"/>
          <w:szCs w:val="28"/>
          <w:lang w:eastAsia="ru-RU"/>
        </w:rPr>
        <w:t>2. Откинувшись на спинку стула, прикрыть веки, крепко зажмурить глаза, открыть веки.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F0705D">
        <w:rPr>
          <w:rFonts w:ascii="Roboto-Regular" w:eastAsia="Times New Roman" w:hAnsi="Roboto-Regular" w:cs="Helvetica"/>
          <w:sz w:val="28"/>
          <w:szCs w:val="28"/>
          <w:lang w:eastAsia="ru-RU"/>
        </w:rPr>
        <w:t>3. Руки на пояс, повернуть голову вправо, посмотреть на локоть правой руки; повернуть голову влево, посмотреть на локоть левой руки, вернуться в исходное положение.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F0705D">
        <w:rPr>
          <w:rFonts w:ascii="Roboto-Regular" w:eastAsia="Times New Roman" w:hAnsi="Roboto-Regular" w:cs="Helvetica"/>
          <w:sz w:val="28"/>
          <w:szCs w:val="28"/>
          <w:lang w:eastAsia="ru-RU"/>
        </w:rPr>
        <w:t>4. Поднять глаза кверху, сделать ими круговые движения по часовой стрелке, затем против часовой стрелки.</w:t>
      </w:r>
    </w:p>
    <w:p w:rsidR="00724113" w:rsidRPr="00847860" w:rsidRDefault="00724113" w:rsidP="00847860">
      <w:pPr>
        <w:pStyle w:val="a3"/>
        <w:shd w:val="clear" w:color="auto" w:fill="FFFFFF"/>
        <w:spacing w:after="0" w:line="240" w:lineRule="auto"/>
        <w:ind w:left="0" w:hanging="567"/>
        <w:jc w:val="both"/>
        <w:rPr>
          <w:rFonts w:ascii="Roboto-Regular" w:eastAsia="Times New Roman" w:hAnsi="Roboto-Regular" w:cs="Helvetica"/>
          <w:i/>
          <w:sz w:val="24"/>
          <w:szCs w:val="24"/>
          <w:lang w:eastAsia="ru-RU"/>
        </w:rPr>
      </w:pPr>
      <w:r w:rsidRPr="00847860">
        <w:rPr>
          <w:rFonts w:ascii="Roboto-Regular" w:eastAsia="Times New Roman" w:hAnsi="Roboto-Regular" w:cs="Helvetica"/>
          <w:i/>
          <w:sz w:val="24"/>
          <w:szCs w:val="24"/>
          <w:lang w:eastAsia="ru-RU"/>
        </w:rPr>
        <w:t>Указанные упражнения желательно повторять через каждые 40-50 минут зрительной работы в домашних условиях. Продолжительность однократной тренировки 3-5 минут.</w:t>
      </w:r>
    </w:p>
    <w:p w:rsidR="000658AF" w:rsidRPr="00153D15" w:rsidRDefault="000658AF" w:rsidP="004629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 w:hanging="425"/>
        <w:rPr>
          <w:rFonts w:ascii="Roboto-Regular" w:eastAsia="Times New Roman" w:hAnsi="Roboto-Regular" w:cs="Helvetica"/>
          <w:bCs/>
          <w:sz w:val="28"/>
          <w:szCs w:val="28"/>
          <w:lang w:eastAsia="ru-RU"/>
        </w:rPr>
      </w:pPr>
      <w:r w:rsidRPr="000C2589">
        <w:rPr>
          <w:rFonts w:ascii="Roboto-Regular" w:eastAsia="Times New Roman" w:hAnsi="Roboto-Regular" w:cs="Helvetica"/>
          <w:b/>
          <w:bCs/>
          <w:i/>
          <w:sz w:val="28"/>
          <w:szCs w:val="28"/>
          <w:lang w:eastAsia="ru-RU"/>
        </w:rPr>
        <w:t>Делать упражнени</w:t>
      </w:r>
      <w:r w:rsidR="00153D15" w:rsidRPr="000C2589">
        <w:rPr>
          <w:rFonts w:ascii="Roboto-Regular" w:eastAsia="Times New Roman" w:hAnsi="Roboto-Regular" w:cs="Helvetica"/>
          <w:b/>
          <w:bCs/>
          <w:i/>
          <w:sz w:val="28"/>
          <w:szCs w:val="28"/>
          <w:lang w:eastAsia="ru-RU"/>
        </w:rPr>
        <w:t xml:space="preserve">я </w:t>
      </w:r>
      <w:r w:rsidRPr="000C2589">
        <w:rPr>
          <w:rFonts w:ascii="Roboto-Regular" w:eastAsia="Times New Roman" w:hAnsi="Roboto-Regular" w:cs="Helvetica"/>
          <w:b/>
          <w:bCs/>
          <w:i/>
          <w:sz w:val="28"/>
          <w:szCs w:val="28"/>
          <w:lang w:eastAsia="ru-RU"/>
        </w:rPr>
        <w:t>для снятия спазма аккомодации:</w:t>
      </w:r>
      <w:r w:rsidRPr="000C2589">
        <w:rPr>
          <w:rFonts w:ascii="Roboto-Regular" w:eastAsia="Times New Roman" w:hAnsi="Roboto-Regular" w:cs="Helvetica"/>
          <w:bCs/>
          <w:sz w:val="28"/>
          <w:szCs w:val="28"/>
          <w:lang w:eastAsia="ru-RU"/>
        </w:rPr>
        <w:t xml:space="preserve"> </w:t>
      </w:r>
      <w:r w:rsidRPr="000C2589">
        <w:rPr>
          <w:rFonts w:ascii="Roboto-Regular" w:eastAsia="Times New Roman" w:hAnsi="Roboto-Regular" w:cs="Helvetica" w:hint="eastAsia"/>
          <w:bCs/>
          <w:sz w:val="28"/>
          <w:szCs w:val="28"/>
          <w:lang w:eastAsia="ru-RU"/>
        </w:rPr>
        <w:t>«</w:t>
      </w:r>
      <w:r w:rsidRPr="00153D15">
        <w:rPr>
          <w:rFonts w:ascii="Roboto-Regular" w:eastAsia="Times New Roman" w:hAnsi="Roboto-Regular" w:cs="Helvetica"/>
          <w:bCs/>
          <w:sz w:val="28"/>
          <w:szCs w:val="28"/>
          <w:lang w:eastAsia="ru-RU"/>
        </w:rPr>
        <w:t>Метка на стекле</w:t>
      </w:r>
      <w:r w:rsidRPr="00153D15">
        <w:rPr>
          <w:rFonts w:ascii="Roboto-Regular" w:eastAsia="Times New Roman" w:hAnsi="Roboto-Regular" w:cs="Helvetica" w:hint="eastAsia"/>
          <w:bCs/>
          <w:sz w:val="28"/>
          <w:szCs w:val="28"/>
          <w:lang w:eastAsia="ru-RU"/>
        </w:rPr>
        <w:t>»</w:t>
      </w:r>
      <w:r w:rsidRPr="00153D15">
        <w:rPr>
          <w:rFonts w:ascii="Roboto-Regular" w:eastAsia="Times New Roman" w:hAnsi="Roboto-Regular" w:cs="Helvetica"/>
          <w:bCs/>
          <w:sz w:val="28"/>
          <w:szCs w:val="28"/>
          <w:lang w:eastAsia="ru-RU"/>
        </w:rPr>
        <w:t>:</w:t>
      </w:r>
    </w:p>
    <w:p w:rsidR="000658AF" w:rsidRPr="000658AF" w:rsidRDefault="00F718B4" w:rsidP="0046295D">
      <w:pPr>
        <w:shd w:val="clear" w:color="auto" w:fill="FFFFFF"/>
        <w:spacing w:after="0" w:line="240" w:lineRule="auto"/>
        <w:ind w:left="-142" w:hanging="425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    </w:t>
      </w:r>
      <w:r w:rsidR="000658AF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-  </w:t>
      </w:r>
      <w:r w:rsidR="000658AF" w:rsidRPr="000658AF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На стекле окна на уровне глаз прикрепить круглую метку </w:t>
      </w:r>
      <w:r w:rsidR="000658AF">
        <w:rPr>
          <w:rFonts w:ascii="Roboto-Regular" w:eastAsia="Times New Roman" w:hAnsi="Roboto-Regular" w:cs="Helvetica"/>
          <w:sz w:val="28"/>
          <w:szCs w:val="28"/>
          <w:lang w:eastAsia="ru-RU"/>
        </w:rPr>
        <w:t>(</w:t>
      </w:r>
      <w:proofErr w:type="gramStart"/>
      <w:r w:rsidR="000658AF">
        <w:rPr>
          <w:rFonts w:ascii="Roboto-Regular" w:eastAsia="Times New Roman" w:hAnsi="Roboto-Regular" w:cs="Helvetica"/>
          <w:sz w:val="28"/>
          <w:szCs w:val="28"/>
          <w:lang w:eastAsia="ru-RU"/>
        </w:rPr>
        <w:t>например</w:t>
      </w:r>
      <w:proofErr w:type="gramEnd"/>
      <w:r w:rsidR="000658AF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красный кружок) </w:t>
      </w:r>
      <w:r w:rsidR="000658AF" w:rsidRPr="000658AF">
        <w:rPr>
          <w:rFonts w:ascii="Roboto-Regular" w:eastAsia="Times New Roman" w:hAnsi="Roboto-Regular" w:cs="Helvetica"/>
          <w:sz w:val="28"/>
          <w:szCs w:val="28"/>
          <w:lang w:eastAsia="ru-RU"/>
        </w:rPr>
        <w:t>диаметром 3-5 мм на расстоянии 30-35 см от глаз. Вдали на линии взора, проходящей через эту метку, найти любой удаленный предмет (ствол дерева, фонарный столб и т.д.) и переводить взгляд то на метку, то на этот предмет.</w:t>
      </w:r>
    </w:p>
    <w:p w:rsidR="000658AF" w:rsidRPr="000658AF" w:rsidRDefault="00F718B4" w:rsidP="0046295D">
      <w:pPr>
        <w:shd w:val="clear" w:color="auto" w:fill="FFFFFF"/>
        <w:spacing w:after="0" w:line="240" w:lineRule="auto"/>
        <w:ind w:left="-142" w:hanging="425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   </w:t>
      </w:r>
      <w:r w:rsidR="000658AF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- </w:t>
      </w:r>
      <w:r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</w:t>
      </w:r>
      <w:r w:rsidR="000658AF" w:rsidRPr="000658AF">
        <w:rPr>
          <w:rFonts w:ascii="Roboto-Regular" w:eastAsia="Times New Roman" w:hAnsi="Roboto-Regular" w:cs="Helvetica"/>
          <w:sz w:val="28"/>
          <w:szCs w:val="28"/>
          <w:lang w:eastAsia="ru-RU"/>
        </w:rPr>
        <w:t>Взглянуть в окно на очень отдаленный предмет и пристально рассматривать его в течение 10 секунд. Перевести взгляд на ладонь или наручные часы. Повторить 15 раз.</w:t>
      </w:r>
    </w:p>
    <w:p w:rsidR="000658AF" w:rsidRDefault="00F718B4" w:rsidP="0046295D">
      <w:pPr>
        <w:shd w:val="clear" w:color="auto" w:fill="FFFFFF"/>
        <w:spacing w:after="0" w:line="240" w:lineRule="auto"/>
        <w:ind w:left="-142" w:hanging="425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   </w:t>
      </w:r>
      <w:r w:rsidR="000658AF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-  </w:t>
      </w:r>
      <w:r w:rsidR="000658AF" w:rsidRPr="000658AF">
        <w:rPr>
          <w:rFonts w:ascii="Roboto-Regular" w:eastAsia="Times New Roman" w:hAnsi="Roboto-Regular" w:cs="Helvetica"/>
          <w:sz w:val="28"/>
          <w:szCs w:val="28"/>
          <w:lang w:eastAsia="ru-RU"/>
        </w:rPr>
        <w:t>Руки вперед, посмотреть на кончики пальцев, поднять руки вверх (вдох), следить глазами за движением рук, не поднимая головы, руки опустить (выдох).</w:t>
      </w:r>
    </w:p>
    <w:p w:rsidR="00847860" w:rsidRPr="002C4ADE" w:rsidRDefault="003E4588" w:rsidP="0046295D">
      <w:pPr>
        <w:pStyle w:val="a3"/>
        <w:numPr>
          <w:ilvl w:val="0"/>
          <w:numId w:val="6"/>
        </w:numPr>
        <w:spacing w:after="0"/>
        <w:ind w:left="-142" w:hanging="425"/>
        <w:jc w:val="both"/>
        <w:outlineLvl w:val="0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Организовать рациональное сбалансированное питание</w:t>
      </w:r>
      <w:r w:rsidR="00847860" w:rsidRPr="000C2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847860" w:rsidRPr="002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 оптимальном соотношении содержатся белки, жиры, углеводы, витамины, минеральные соли и микроэлементы. </w:t>
      </w:r>
      <w:r w:rsidR="00847860" w:rsidRPr="002C4ADE">
        <w:rPr>
          <w:rFonts w:ascii="Open Sans" w:hAnsi="Open Sans"/>
          <w:spacing w:val="6"/>
          <w:sz w:val="28"/>
          <w:szCs w:val="28"/>
        </w:rPr>
        <w:t>Продукты для улучшения зрения должны быть легкоусвояемыми, натуральными, около 60%</w:t>
      </w:r>
      <w:r w:rsidR="007C3D20">
        <w:rPr>
          <w:rFonts w:ascii="Open Sans" w:hAnsi="Open Sans"/>
          <w:spacing w:val="6"/>
          <w:sz w:val="28"/>
          <w:szCs w:val="28"/>
        </w:rPr>
        <w:t xml:space="preserve"> -</w:t>
      </w:r>
      <w:r w:rsidR="00847860" w:rsidRPr="002C4ADE">
        <w:rPr>
          <w:rFonts w:ascii="Open Sans" w:hAnsi="Open Sans"/>
          <w:spacing w:val="6"/>
          <w:sz w:val="28"/>
          <w:szCs w:val="28"/>
        </w:rPr>
        <w:t xml:space="preserve"> это продукты растительного происхождения.</w:t>
      </w:r>
      <w:r w:rsidR="002C4ADE">
        <w:rPr>
          <w:rFonts w:ascii="Open Sans" w:hAnsi="Open Sans"/>
          <w:spacing w:val="6"/>
          <w:sz w:val="28"/>
          <w:szCs w:val="28"/>
        </w:rPr>
        <w:t xml:space="preserve"> </w:t>
      </w:r>
      <w:r w:rsidR="00847860" w:rsidRPr="002C4ADE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Каждый прием пищи должен включать фрукты, овощи, салаты, соки. </w:t>
      </w:r>
    </w:p>
    <w:p w:rsidR="00847860" w:rsidRPr="00026BCB" w:rsidRDefault="00847860" w:rsidP="002C4ADE">
      <w:pPr>
        <w:spacing w:after="0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>Для восполнения витаминной недостаточности в рацион питания следует включать разнообразные продукты:</w:t>
      </w:r>
      <w:r w:rsidRPr="0084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YS Text" w:hAnsi="YS Text"/>
          <w:sz w:val="28"/>
          <w:szCs w:val="28"/>
        </w:rPr>
      </w:pPr>
      <w:proofErr w:type="gramStart"/>
      <w:r w:rsidRPr="00847860">
        <w:rPr>
          <w:rFonts w:ascii="YS Text" w:eastAsia="Times New Roman" w:hAnsi="YS Text" w:cs="Arial"/>
          <w:sz w:val="28"/>
          <w:szCs w:val="28"/>
          <w:lang w:eastAsia="ru-RU"/>
        </w:rPr>
        <w:t xml:space="preserve">- яйца, </w:t>
      </w:r>
      <w:r w:rsidRPr="00026BCB">
        <w:rPr>
          <w:rFonts w:ascii="YS Text" w:eastAsia="Times New Roman" w:hAnsi="YS Text" w:cs="Arial"/>
          <w:sz w:val="28"/>
          <w:szCs w:val="28"/>
          <w:lang w:eastAsia="ru-RU"/>
        </w:rPr>
        <w:t>семечки подсолнечника, орехи</w:t>
      </w:r>
      <w:r w:rsidRPr="00847860">
        <w:rPr>
          <w:rFonts w:ascii="YS Text" w:eastAsia="Times New Roman" w:hAnsi="YS Text" w:cs="Arial"/>
          <w:sz w:val="28"/>
          <w:szCs w:val="28"/>
          <w:lang w:eastAsia="ru-RU"/>
        </w:rPr>
        <w:t xml:space="preserve">, масло сливочное, </w:t>
      </w:r>
      <w:r w:rsidRPr="00847860">
        <w:rPr>
          <w:rFonts w:ascii="YS Text" w:hAnsi="YS Text"/>
          <w:sz w:val="28"/>
          <w:szCs w:val="28"/>
        </w:rPr>
        <w:t>сыр, морская капуста, творог, мясо</w:t>
      </w:r>
      <w:r w:rsidR="0046295D">
        <w:rPr>
          <w:rFonts w:ascii="YS Text" w:hAnsi="YS Text"/>
          <w:sz w:val="28"/>
          <w:szCs w:val="28"/>
        </w:rPr>
        <w:t>,</w:t>
      </w:r>
      <w:r w:rsidR="0046295D" w:rsidRPr="0046295D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</w:t>
      </w:r>
      <w:r w:rsidR="0046295D">
        <w:rPr>
          <w:rFonts w:ascii="Roboto-Regular" w:eastAsia="Times New Roman" w:hAnsi="Roboto-Regular" w:cs="Helvetica"/>
          <w:sz w:val="28"/>
          <w:szCs w:val="28"/>
          <w:lang w:eastAsia="ru-RU"/>
        </w:rPr>
        <w:t xml:space="preserve"> р</w:t>
      </w:r>
      <w:r w:rsidR="0046295D"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>ыба, морепродукты, печень трески, рыбий жир; сельдь</w:t>
      </w:r>
      <w:r w:rsidR="0046295D">
        <w:rPr>
          <w:rFonts w:ascii="Roboto-Regular" w:eastAsia="Times New Roman" w:hAnsi="Roboto-Regular" w:cs="Helvetica"/>
          <w:sz w:val="28"/>
          <w:szCs w:val="28"/>
          <w:lang w:eastAsia="ru-RU"/>
        </w:rPr>
        <w:t>;</w:t>
      </w:r>
      <w:proofErr w:type="gramEnd"/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Open Sans" w:hAnsi="Open Sans"/>
          <w:spacing w:val="6"/>
          <w:sz w:val="28"/>
          <w:szCs w:val="28"/>
        </w:rPr>
      </w:pPr>
      <w:proofErr w:type="gramStart"/>
      <w:r w:rsidRPr="00847860">
        <w:rPr>
          <w:rFonts w:ascii="Open Sans" w:hAnsi="Open Sans"/>
          <w:spacing w:val="6"/>
          <w:sz w:val="28"/>
          <w:szCs w:val="28"/>
        </w:rPr>
        <w:t xml:space="preserve">- овощи, наиболее полезны морковь, тыква, капуста, свекла, </w:t>
      </w:r>
      <w:r w:rsidRPr="00847860">
        <w:rPr>
          <w:rFonts w:ascii="YS Text" w:eastAsia="Times New Roman" w:hAnsi="YS Text" w:cs="Arial"/>
          <w:sz w:val="28"/>
          <w:szCs w:val="28"/>
          <w:lang w:eastAsia="ru-RU"/>
        </w:rPr>
        <w:t xml:space="preserve"> </w:t>
      </w:r>
      <w:r w:rsidRPr="00026BCB">
        <w:rPr>
          <w:rFonts w:ascii="YS Text" w:eastAsia="Times New Roman" w:hAnsi="YS Text" w:cs="Arial"/>
          <w:sz w:val="28"/>
          <w:szCs w:val="28"/>
          <w:lang w:eastAsia="ru-RU"/>
        </w:rPr>
        <w:t>сладкий болгарский перец,</w:t>
      </w:r>
      <w:r w:rsidRPr="00847860">
        <w:rPr>
          <w:rFonts w:ascii="YS Text" w:eastAsia="Times New Roman" w:hAnsi="YS Text" w:cs="Arial"/>
          <w:sz w:val="28"/>
          <w:szCs w:val="28"/>
          <w:lang w:eastAsia="ru-RU"/>
        </w:rPr>
        <w:t xml:space="preserve"> </w:t>
      </w:r>
      <w:r w:rsidRPr="00026BCB">
        <w:rPr>
          <w:rFonts w:ascii="YS Text" w:eastAsia="Times New Roman" w:hAnsi="YS Text" w:cs="Arial"/>
          <w:sz w:val="28"/>
          <w:szCs w:val="28"/>
          <w:lang w:eastAsia="ru-RU"/>
        </w:rPr>
        <w:t>зелень (петрушка, укроп, сельдерей</w:t>
      </w:r>
      <w:r w:rsidRPr="00847860">
        <w:rPr>
          <w:rFonts w:ascii="YS Text" w:eastAsia="Times New Roman" w:hAnsi="YS Text" w:cs="Arial"/>
          <w:sz w:val="28"/>
          <w:szCs w:val="28"/>
          <w:lang w:eastAsia="ru-RU"/>
        </w:rPr>
        <w:t>,</w:t>
      </w:r>
      <w:r w:rsidRPr="00847860">
        <w:rPr>
          <w:rFonts w:ascii="YS Text" w:hAnsi="YS Text"/>
          <w:sz w:val="28"/>
          <w:szCs w:val="28"/>
        </w:rPr>
        <w:t xml:space="preserve"> базилик</w:t>
      </w:r>
      <w:r w:rsidRPr="00026BCB">
        <w:rPr>
          <w:rFonts w:ascii="YS Text" w:eastAsia="Times New Roman" w:hAnsi="YS Text" w:cs="Arial"/>
          <w:sz w:val="28"/>
          <w:szCs w:val="28"/>
          <w:lang w:eastAsia="ru-RU"/>
        </w:rPr>
        <w:t>), шпинат</w:t>
      </w:r>
      <w:r w:rsidRPr="00847860">
        <w:rPr>
          <w:rFonts w:ascii="YS Text" w:eastAsia="Times New Roman" w:hAnsi="YS Text" w:cs="Arial"/>
          <w:sz w:val="28"/>
          <w:szCs w:val="28"/>
          <w:lang w:eastAsia="ru-RU"/>
        </w:rPr>
        <w:t>,</w:t>
      </w:r>
      <w:r w:rsidRPr="00847860">
        <w:rPr>
          <w:rFonts w:ascii="YS Text" w:hAnsi="YS Text"/>
          <w:sz w:val="28"/>
          <w:szCs w:val="28"/>
        </w:rPr>
        <w:t xml:space="preserve"> баклажаны;</w:t>
      </w:r>
      <w:proofErr w:type="gramEnd"/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Open Sans" w:hAnsi="Open Sans"/>
          <w:spacing w:val="6"/>
          <w:sz w:val="28"/>
          <w:szCs w:val="28"/>
        </w:rPr>
      </w:pPr>
      <w:proofErr w:type="gramStart"/>
      <w:r w:rsidRPr="00847860">
        <w:rPr>
          <w:rFonts w:ascii="Open Sans" w:hAnsi="Open Sans"/>
          <w:spacing w:val="6"/>
          <w:sz w:val="28"/>
          <w:szCs w:val="28"/>
        </w:rPr>
        <w:t xml:space="preserve">- фрукты всех наименований, в т.ч. абрикосы, </w:t>
      </w:r>
      <w:r w:rsidRPr="00026BCB">
        <w:rPr>
          <w:rFonts w:ascii="YS Text" w:eastAsia="Times New Roman" w:hAnsi="YS Text" w:cs="Arial"/>
          <w:sz w:val="28"/>
          <w:szCs w:val="28"/>
          <w:lang w:eastAsia="ru-RU"/>
        </w:rPr>
        <w:t>шиповник, облепиха, чёрная смородина, киви,</w:t>
      </w:r>
      <w:r w:rsidRPr="00847860">
        <w:rPr>
          <w:rFonts w:ascii="YS Text" w:eastAsia="Times New Roman" w:hAnsi="YS Text" w:cs="Arial"/>
          <w:sz w:val="28"/>
          <w:szCs w:val="28"/>
          <w:lang w:eastAsia="ru-RU"/>
        </w:rPr>
        <w:t xml:space="preserve"> </w:t>
      </w:r>
      <w:r w:rsidRPr="00026BCB">
        <w:rPr>
          <w:rFonts w:ascii="YS Text" w:eastAsia="Times New Roman" w:hAnsi="YS Text" w:cs="Arial"/>
          <w:sz w:val="28"/>
          <w:szCs w:val="28"/>
          <w:lang w:eastAsia="ru-RU"/>
        </w:rPr>
        <w:t>папайя, помело</w:t>
      </w:r>
      <w:r w:rsidRPr="00847860">
        <w:rPr>
          <w:rFonts w:ascii="YS Text" w:eastAsia="Times New Roman" w:hAnsi="YS Text" w:cs="Arial"/>
          <w:sz w:val="28"/>
          <w:szCs w:val="28"/>
          <w:lang w:eastAsia="ru-RU"/>
        </w:rPr>
        <w:t xml:space="preserve">, </w:t>
      </w:r>
      <w:r w:rsidRPr="00026BCB">
        <w:rPr>
          <w:rFonts w:ascii="YS Text" w:eastAsia="Times New Roman" w:hAnsi="YS Text" w:cs="Arial"/>
          <w:sz w:val="28"/>
          <w:szCs w:val="28"/>
          <w:lang w:eastAsia="ru-RU"/>
        </w:rPr>
        <w:t>апельсины, земляника</w:t>
      </w:r>
      <w:r w:rsidR="00B92C0B">
        <w:rPr>
          <w:rFonts w:ascii="YS Text" w:eastAsia="Times New Roman" w:hAnsi="YS Text" w:cs="Arial"/>
          <w:sz w:val="28"/>
          <w:szCs w:val="28"/>
          <w:lang w:eastAsia="ru-RU"/>
        </w:rPr>
        <w:t>,</w:t>
      </w:r>
      <w:r w:rsidRPr="00847860">
        <w:rPr>
          <w:rFonts w:ascii="YS Text" w:hAnsi="YS Text"/>
          <w:sz w:val="28"/>
          <w:szCs w:val="28"/>
        </w:rPr>
        <w:t xml:space="preserve"> ежевика, черника, тёмный виноград, сливы, малина, клюква, вишня, гранаты;</w:t>
      </w:r>
      <w:proofErr w:type="gramEnd"/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Roboto-Regular" w:eastAsia="Times New Roman" w:hAnsi="Roboto-Regular" w:cs="Helvetica"/>
          <w:sz w:val="28"/>
          <w:szCs w:val="28"/>
          <w:lang w:eastAsia="ru-RU"/>
        </w:rPr>
      </w:pPr>
      <w:r w:rsidRPr="00847860">
        <w:rPr>
          <w:rFonts w:ascii="Roboto-Regular" w:eastAsia="Times New Roman" w:hAnsi="Roboto-Regular" w:cs="Helvetica"/>
          <w:sz w:val="28"/>
          <w:szCs w:val="28"/>
          <w:lang w:eastAsia="ru-RU"/>
        </w:rPr>
        <w:t>- крупы в ассортименте, особенно  овсяная и гречневая; бобовые</w:t>
      </w:r>
      <w:r w:rsidR="0046295D">
        <w:rPr>
          <w:rFonts w:ascii="Roboto-Regular" w:eastAsia="Times New Roman" w:hAnsi="Roboto-Regular" w:cs="Helvetica"/>
          <w:sz w:val="28"/>
          <w:szCs w:val="28"/>
          <w:lang w:eastAsia="ru-RU"/>
        </w:rPr>
        <w:t>.</w:t>
      </w:r>
    </w:p>
    <w:p w:rsidR="00D83BCB" w:rsidRPr="000C2589" w:rsidRDefault="00EA1102" w:rsidP="00B92C0B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58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474980</wp:posOffset>
            </wp:positionV>
            <wp:extent cx="2541905" cy="8056245"/>
            <wp:effectExtent l="19050" t="0" r="0" b="0"/>
            <wp:wrapTight wrapText="bothSides">
              <wp:wrapPolygon edited="0">
                <wp:start x="-162" y="0"/>
                <wp:lineTo x="-162" y="21554"/>
                <wp:lineTo x="21530" y="21554"/>
                <wp:lineTo x="21530" y="0"/>
                <wp:lineTo x="-162" y="0"/>
              </wp:wrapPolygon>
            </wp:wrapTight>
            <wp:docPr id="5" name="Рисунок 2" descr="ГИМНАСТИКА ДЛЯ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ИМНАСТИКА ДЛЯ ГЛА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3" b="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805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860" w:rsidRPr="000C258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83BCB" w:rsidRPr="000C2589">
        <w:rPr>
          <w:rFonts w:ascii="Times New Roman" w:hAnsi="Times New Roman" w:cs="Times New Roman"/>
          <w:b/>
          <w:i/>
          <w:sz w:val="28"/>
          <w:szCs w:val="28"/>
        </w:rPr>
        <w:t>ажно</w:t>
      </w:r>
      <w:r w:rsidR="00267B74" w:rsidRPr="000C2589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D83BCB" w:rsidRPr="000C2589">
        <w:rPr>
          <w:rFonts w:ascii="Times New Roman" w:hAnsi="Times New Roman" w:cs="Times New Roman"/>
          <w:b/>
          <w:i/>
          <w:sz w:val="28"/>
          <w:szCs w:val="28"/>
        </w:rPr>
        <w:t>ыработать правильные навыки поведения,</w:t>
      </w:r>
      <w:r w:rsidR="00B92C0B" w:rsidRPr="000C2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3BCB" w:rsidRPr="000C2589">
        <w:rPr>
          <w:rFonts w:ascii="Times New Roman" w:hAnsi="Times New Roman" w:cs="Times New Roman"/>
          <w:b/>
          <w:i/>
          <w:sz w:val="28"/>
          <w:szCs w:val="28"/>
        </w:rPr>
        <w:t>охраняющие орган зрения от воздействия внутренних и внешних повреждающих факторов</w:t>
      </w:r>
      <w:r w:rsidR="00267B74" w:rsidRPr="000C25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3BCB" w:rsidRPr="00267B74" w:rsidRDefault="00D83BCB" w:rsidP="00D83BCB">
      <w:pPr>
        <w:pStyle w:val="a3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37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уделить особое внимание </w:t>
      </w:r>
      <w:r w:rsidRPr="00267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371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2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B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371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BCB" w:rsidRPr="00267B74" w:rsidRDefault="00AA59ED" w:rsidP="00D83B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</w:t>
      </w:r>
      <w:r w:rsidR="009A26BC"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ормировать с 2-3лет</w:t>
      </w:r>
      <w:r w:rsidR="00371B0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него возраста</w:t>
      </w:r>
      <w:r w:rsidR="009A26BC"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правильные зрительные привычки: в форме игры предлагайте </w:t>
      </w:r>
      <w:r w:rsid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</w:t>
      </w: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ериодически моргать, не смотреть пристально</w:t>
      </w:r>
      <w:r w:rsidR="00240C01"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240C01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(шахматы, шашки, головоломки)</w:t>
      </w: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чаще менять взгляд с ближних </w:t>
      </w:r>
      <w:r w:rsidR="00977800"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предметов </w:t>
      </w:r>
      <w:proofErr w:type="gramStart"/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</w:t>
      </w:r>
      <w:proofErr w:type="gramEnd"/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дальние и обратно.</w:t>
      </w:r>
    </w:p>
    <w:p w:rsidR="00A932BD" w:rsidRPr="00267B74" w:rsidRDefault="00A932BD" w:rsidP="00C0451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Подобрать 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прыгаю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вертя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ся, катя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ся и движу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ся</w:t>
      </w:r>
      <w:r w:rsidR="002E355E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игрушки и игры, а также мячи 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улучшения зрения</w:t>
      </w:r>
      <w:r w:rsidR="00267B74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ребенка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724113" w:rsidRPr="00EA1102" w:rsidRDefault="00D83BCB" w:rsidP="0072411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аниматься</w:t>
      </w:r>
      <w:r w:rsidR="00977800" w:rsidRPr="00EA110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при левостороннем</w:t>
      </w:r>
      <w:r w:rsidR="00AA59ED" w:rsidRPr="00EA110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освещени</w:t>
      </w:r>
      <w:r w:rsidR="00977800" w:rsidRPr="00EA110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</w:t>
      </w:r>
      <w:r w:rsidR="00AA59ED" w:rsidRPr="00EA110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; 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темное время дня </w:t>
      </w:r>
      <w:r w:rsid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общем освещении с настольной лампой, следить, чтобы свет падал на книгу</w:t>
      </w:r>
      <w:r w:rsidR="002E355E"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A932BD" w:rsidRPr="002E355E" w:rsidRDefault="00C04513" w:rsidP="0097780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Желательн</w:t>
      </w:r>
      <w:r w:rsidR="00D83BCB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организовать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занятия </w:t>
      </w:r>
      <w:r w:rsidR="00267B74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первую</w:t>
      </w:r>
      <w:r w:rsidR="00267B74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во вторую половину дня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перерывами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между </w:t>
      </w:r>
      <w:r w:rsidR="00267B74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ми 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активных игр.</w:t>
      </w:r>
    </w:p>
    <w:p w:rsidR="009A26BC" w:rsidRPr="00EA1102" w:rsidRDefault="00977800" w:rsidP="0026248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Выдерживать </w:t>
      </w:r>
      <w:r w:rsidR="00AA59ED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расстояние от экрана телевизора - 2,0-5,5 м, от экрана компьютера  - 40 см. </w:t>
      </w:r>
      <w:r w:rsidR="00EA1102" w:rsidRPr="00EA11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4A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248E" w:rsidRPr="00EA1102">
        <w:rPr>
          <w:rFonts w:ascii="Roboto-Regular" w:eastAsia="Times New Roman" w:hAnsi="Roboto-Regular" w:cs="Helvetica"/>
          <w:sz w:val="24"/>
          <w:szCs w:val="24"/>
          <w:lang w:eastAsia="ru-RU"/>
        </w:rPr>
        <w:t>ошкольникам</w:t>
      </w:r>
      <w:r w:rsidR="002E355E" w:rsidRPr="00EA1102">
        <w:rPr>
          <w:rFonts w:ascii="Roboto-Regular" w:eastAsia="Times New Roman" w:hAnsi="Roboto-Regular" w:cs="Helvetica"/>
          <w:sz w:val="24"/>
          <w:szCs w:val="24"/>
          <w:lang w:eastAsia="ru-RU"/>
        </w:rPr>
        <w:t xml:space="preserve"> </w:t>
      </w:r>
      <w:r w:rsidR="0026248E" w:rsidRPr="00EA1102">
        <w:rPr>
          <w:rFonts w:ascii="Roboto-Regular" w:eastAsia="Times New Roman" w:hAnsi="Roboto-Regular" w:cs="Helvetica"/>
          <w:sz w:val="24"/>
          <w:szCs w:val="24"/>
          <w:lang w:eastAsia="ru-RU"/>
        </w:rPr>
        <w:t>(5-6лет) врачи рекомендуют смотреть телевизор не более</w:t>
      </w:r>
      <w:r w:rsidR="0026248E" w:rsidRPr="00EA1102">
        <w:rPr>
          <w:rFonts w:ascii="Roboto-Regular" w:eastAsia="Times New Roman" w:hAnsi="Roboto-Regular" w:cs="Helvetica"/>
          <w:bCs/>
          <w:sz w:val="24"/>
          <w:szCs w:val="24"/>
          <w:lang w:eastAsia="ru-RU"/>
        </w:rPr>
        <w:t xml:space="preserve"> 15 минут в день!</w:t>
      </w:r>
      <w:proofErr w:type="gramEnd"/>
      <w:r w:rsidR="0026248E" w:rsidRPr="00EA1102">
        <w:rPr>
          <w:rFonts w:ascii="Roboto-Regular" w:eastAsia="Times New Roman" w:hAnsi="Roboto-Regular" w:cs="Helvetica"/>
          <w:sz w:val="24"/>
          <w:szCs w:val="24"/>
          <w:lang w:eastAsia="ru-RU"/>
        </w:rPr>
        <w:t xml:space="preserve"> </w:t>
      </w:r>
      <w:proofErr w:type="gramStart"/>
      <w:r w:rsidR="0026248E" w:rsidRPr="00EA1102">
        <w:rPr>
          <w:rFonts w:ascii="Roboto-Regular" w:eastAsia="Times New Roman" w:hAnsi="Roboto-Regular" w:cs="Helvetica"/>
          <w:sz w:val="24"/>
          <w:szCs w:val="24"/>
          <w:lang w:eastAsia="ru-RU"/>
        </w:rPr>
        <w:t>Детям до 3-х лет врачи вообще не рекомендуют смотреть телевизор</w:t>
      </w:r>
      <w:r w:rsidR="00EA1102" w:rsidRPr="00EA1102">
        <w:rPr>
          <w:rFonts w:ascii="Roboto-Regular" w:eastAsia="Times New Roman" w:hAnsi="Roboto-Regular" w:cs="Helvetica"/>
          <w:sz w:val="24"/>
          <w:szCs w:val="24"/>
          <w:lang w:eastAsia="ru-RU"/>
        </w:rPr>
        <w:t>)</w:t>
      </w:r>
      <w:r w:rsidR="0026248E" w:rsidRPr="00EA1102">
        <w:rPr>
          <w:rFonts w:ascii="Roboto-Regular" w:eastAsia="Times New Roman" w:hAnsi="Roboto-Regular" w:cs="Helvetica"/>
          <w:sz w:val="28"/>
          <w:szCs w:val="28"/>
          <w:lang w:eastAsia="ru-RU"/>
        </w:rPr>
        <w:t>.</w:t>
      </w:r>
      <w:proofErr w:type="gramEnd"/>
    </w:p>
    <w:p w:rsidR="00AA59ED" w:rsidRPr="00267B74" w:rsidRDefault="00977800" w:rsidP="0097780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Соблюдать расстояние от глаз до рабочей поверхности (зрительной деятельности) - 30-35 см.</w:t>
      </w:r>
    </w:p>
    <w:p w:rsidR="0099582A" w:rsidRPr="00267B74" w:rsidRDefault="00C04513" w:rsidP="0030426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99582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лительность непрерывного просмотра или занятий для дошкольников не должна превышать 30 минут</w:t>
      </w:r>
      <w:r w:rsidR="00240C01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0426A" w:rsidRPr="00267B74" w:rsidRDefault="0099582A" w:rsidP="0030426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Следить за 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правильн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ым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тела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ребенка, чтобы он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сутули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ся, сиде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достаточно расслабленн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1D3EF2"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30426A"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977800" w:rsidRPr="00267B74" w:rsidRDefault="00977800" w:rsidP="0097780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Длительность занятий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дома (рисование, лепка, чтение, письмо, игра с конструктором)  в течение дня не должна превышать:</w:t>
      </w:r>
    </w:p>
    <w:p w:rsidR="00977800" w:rsidRPr="00267B74" w:rsidRDefault="00977800" w:rsidP="009778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 40 минут в возрасте от 3-х до 5-ти лет;</w:t>
      </w:r>
    </w:p>
    <w:p w:rsidR="00977800" w:rsidRPr="00267B74" w:rsidRDefault="00977800" w:rsidP="009778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- 1-го часа в 6-7 лет. </w:t>
      </w:r>
    </w:p>
    <w:p w:rsidR="00EA1102" w:rsidRPr="0046295D" w:rsidRDefault="0046295D" w:rsidP="0046295D">
      <w:pPr>
        <w:pStyle w:val="a3"/>
        <w:numPr>
          <w:ilvl w:val="0"/>
          <w:numId w:val="7"/>
        </w:numPr>
        <w:spacing w:after="0" w:line="240" w:lineRule="auto"/>
        <w:ind w:left="-567" w:hanging="834"/>
        <w:jc w:val="both"/>
        <w:rPr>
          <w:rFonts w:ascii="Times New Roman" w:eastAsia="Times New Roman" w:hAnsi="Times New Roman" w:cs="Times New Roman"/>
          <w:bCs/>
          <w:i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2C4A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77800" w:rsidRPr="004629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Делать перерывы для отдыха каждые 10-15 минут на занятиях, связанных с напряжением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77800" w:rsidRPr="004629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зрения</w:t>
      </w:r>
      <w:r w:rsidR="00C04513" w:rsidRPr="004629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подойти к окну и посмотреть вдаль</w:t>
      </w:r>
      <w:r w:rsidR="00977800" w:rsidRPr="004629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EA1102" w:rsidRPr="00EA1102" w:rsidRDefault="00EA1102" w:rsidP="00EA1102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Cs/>
          <w:i/>
          <w:color w:val="7030A0"/>
          <w:kern w:val="36"/>
          <w:sz w:val="28"/>
          <w:szCs w:val="28"/>
          <w:lang w:eastAsia="ru-RU"/>
        </w:rPr>
      </w:pPr>
      <w:r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Делать периодически </w:t>
      </w:r>
      <w:r w:rsidR="00371B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физические упражнения и </w:t>
      </w:r>
      <w:r w:rsidRPr="00EA110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гимнастику для глаз.</w:t>
      </w:r>
    </w:p>
    <w:sectPr w:rsidR="00EA1102" w:rsidRPr="00EA1102" w:rsidSect="0084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AB"/>
    <w:multiLevelType w:val="hybridMultilevel"/>
    <w:tmpl w:val="B112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60F3DCB"/>
    <w:multiLevelType w:val="hybridMultilevel"/>
    <w:tmpl w:val="90CA3D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F978A6"/>
    <w:multiLevelType w:val="hybridMultilevel"/>
    <w:tmpl w:val="32788C74"/>
    <w:lvl w:ilvl="0" w:tplc="041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>
    <w:nsid w:val="65E306D3"/>
    <w:multiLevelType w:val="hybridMultilevel"/>
    <w:tmpl w:val="0724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77263"/>
    <w:multiLevelType w:val="hybridMultilevel"/>
    <w:tmpl w:val="ADE48794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74C50673"/>
    <w:multiLevelType w:val="hybridMultilevel"/>
    <w:tmpl w:val="7040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3F51"/>
    <w:multiLevelType w:val="hybridMultilevel"/>
    <w:tmpl w:val="602E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0426A"/>
    <w:rsid w:val="00011606"/>
    <w:rsid w:val="00062024"/>
    <w:rsid w:val="000658AF"/>
    <w:rsid w:val="00076F65"/>
    <w:rsid w:val="000B1EE7"/>
    <w:rsid w:val="000C2589"/>
    <w:rsid w:val="000D2B2C"/>
    <w:rsid w:val="0011253D"/>
    <w:rsid w:val="001520FC"/>
    <w:rsid w:val="00153D15"/>
    <w:rsid w:val="00153E6E"/>
    <w:rsid w:val="00185634"/>
    <w:rsid w:val="001B55FE"/>
    <w:rsid w:val="001D3EF2"/>
    <w:rsid w:val="00240C01"/>
    <w:rsid w:val="0025195A"/>
    <w:rsid w:val="0026248E"/>
    <w:rsid w:val="00267B74"/>
    <w:rsid w:val="002C4ADE"/>
    <w:rsid w:val="002E355E"/>
    <w:rsid w:val="0030426A"/>
    <w:rsid w:val="00364CF3"/>
    <w:rsid w:val="00371B04"/>
    <w:rsid w:val="003751B3"/>
    <w:rsid w:val="003E4588"/>
    <w:rsid w:val="0046295D"/>
    <w:rsid w:val="004D4BA3"/>
    <w:rsid w:val="00575A2F"/>
    <w:rsid w:val="005C2702"/>
    <w:rsid w:val="005E4750"/>
    <w:rsid w:val="006064F5"/>
    <w:rsid w:val="00724113"/>
    <w:rsid w:val="00737714"/>
    <w:rsid w:val="007B17D3"/>
    <w:rsid w:val="007C3D20"/>
    <w:rsid w:val="00847860"/>
    <w:rsid w:val="00855443"/>
    <w:rsid w:val="00856FDC"/>
    <w:rsid w:val="00931C59"/>
    <w:rsid w:val="00942AFA"/>
    <w:rsid w:val="00977800"/>
    <w:rsid w:val="0099582A"/>
    <w:rsid w:val="009A26BC"/>
    <w:rsid w:val="00A54E15"/>
    <w:rsid w:val="00A932BD"/>
    <w:rsid w:val="00A93849"/>
    <w:rsid w:val="00AA59ED"/>
    <w:rsid w:val="00AE34F6"/>
    <w:rsid w:val="00B27CB6"/>
    <w:rsid w:val="00B7716F"/>
    <w:rsid w:val="00B92C0B"/>
    <w:rsid w:val="00BC3386"/>
    <w:rsid w:val="00C04513"/>
    <w:rsid w:val="00C23E29"/>
    <w:rsid w:val="00C91068"/>
    <w:rsid w:val="00CA4A74"/>
    <w:rsid w:val="00D83BCB"/>
    <w:rsid w:val="00E11843"/>
    <w:rsid w:val="00E9021B"/>
    <w:rsid w:val="00EA1102"/>
    <w:rsid w:val="00F0705D"/>
    <w:rsid w:val="00F26DA8"/>
    <w:rsid w:val="00F52647"/>
    <w:rsid w:val="00F70ED0"/>
    <w:rsid w:val="00F718B4"/>
    <w:rsid w:val="00F863F3"/>
    <w:rsid w:val="00FA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26A"/>
    <w:pPr>
      <w:ind w:left="720"/>
      <w:contextualSpacing/>
    </w:pPr>
  </w:style>
  <w:style w:type="paragraph" w:customStyle="1" w:styleId="s1">
    <w:name w:val="s_1"/>
    <w:basedOn w:val="a"/>
    <w:rsid w:val="00A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dcterms:created xsi:type="dcterms:W3CDTF">2020-04-03T12:25:00Z</dcterms:created>
  <dcterms:modified xsi:type="dcterms:W3CDTF">2020-05-05T16:08:00Z</dcterms:modified>
</cp:coreProperties>
</file>