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6AD" w:rsidRPr="00F20A89" w:rsidRDefault="002446AD" w:rsidP="002446AD">
      <w:pPr>
        <w:ind w:left="-180" w:hanging="720"/>
        <w:jc w:val="center"/>
      </w:pPr>
      <w:r w:rsidRPr="00F20A89">
        <w:t>ГБУ РО «МЕДИЦИНСКИЙ ИНФОРМАЦИОННО-АНАЛИТИЧЕСКИЙ ЦЕНТР»</w:t>
      </w:r>
    </w:p>
    <w:p w:rsidR="002446AD" w:rsidRPr="00F20A89" w:rsidRDefault="002446AD" w:rsidP="002446AD">
      <w:pPr>
        <w:ind w:left="-187" w:firstLine="187"/>
      </w:pPr>
    </w:p>
    <w:p w:rsidR="002446AD" w:rsidRPr="004F6A05" w:rsidRDefault="002446AD" w:rsidP="002446AD">
      <w:pPr>
        <w:jc w:val="center"/>
        <w:rPr>
          <w:b/>
          <w:sz w:val="40"/>
          <w:szCs w:val="40"/>
        </w:rPr>
      </w:pPr>
      <w:r w:rsidRPr="004F6A05">
        <w:rPr>
          <w:b/>
          <w:sz w:val="40"/>
          <w:szCs w:val="40"/>
        </w:rPr>
        <w:t>Профилактика бронхиальной астмы</w:t>
      </w:r>
    </w:p>
    <w:p w:rsidR="002446AD" w:rsidRDefault="002446AD" w:rsidP="002446AD">
      <w:pPr>
        <w:jc w:val="center"/>
      </w:pPr>
      <w:r w:rsidRPr="00B718BE">
        <w:t>(типовой материал для населения</w:t>
      </w:r>
      <w:r w:rsidRPr="00B718BE">
        <w:rPr>
          <w:i/>
        </w:rPr>
        <w:t>)</w:t>
      </w:r>
      <w:r w:rsidRPr="00B718BE">
        <w:t xml:space="preserve"> </w:t>
      </w:r>
    </w:p>
    <w:p w:rsidR="002446AD" w:rsidRDefault="002446AD" w:rsidP="002446AD">
      <w:pPr>
        <w:jc w:val="center"/>
      </w:pPr>
    </w:p>
    <w:p w:rsidR="002446AD" w:rsidRPr="001D0A2E" w:rsidRDefault="002446AD" w:rsidP="002446AD">
      <w:pPr>
        <w:jc w:val="both"/>
        <w:rPr>
          <w:sz w:val="28"/>
          <w:szCs w:val="28"/>
        </w:rPr>
      </w:pPr>
      <w:r>
        <w:rPr>
          <w:noProof/>
          <w:sz w:val="28"/>
          <w:szCs w:val="28"/>
        </w:rPr>
        <w:drawing>
          <wp:anchor distT="0" distB="0" distL="114300" distR="114300" simplePos="0" relativeHeight="251660288" behindDoc="0" locked="0" layoutInCell="1" allowOverlap="1">
            <wp:simplePos x="0" y="0"/>
            <wp:positionH relativeFrom="column">
              <wp:posOffset>0</wp:posOffset>
            </wp:positionH>
            <wp:positionV relativeFrom="paragraph">
              <wp:posOffset>266700</wp:posOffset>
            </wp:positionV>
            <wp:extent cx="2114550" cy="1504950"/>
            <wp:effectExtent l="19050" t="0" r="0" b="0"/>
            <wp:wrapSquare wrapText="bothSides"/>
            <wp:docPr id="2" name="Рисунок 2" descr="profilaktika-bronhialnoy-astmy-sovety-pulmanol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filaktika-bronhialnoy-astmy-sovety-pulmanologa"/>
                    <pic:cNvPicPr>
                      <a:picLocks noChangeAspect="1" noChangeArrowheads="1"/>
                    </pic:cNvPicPr>
                  </pic:nvPicPr>
                  <pic:blipFill>
                    <a:blip r:embed="rId5" r:link="rId6" cstate="print"/>
                    <a:srcRect/>
                    <a:stretch>
                      <a:fillRect/>
                    </a:stretch>
                  </pic:blipFill>
                  <pic:spPr bwMode="auto">
                    <a:xfrm>
                      <a:off x="0" y="0"/>
                      <a:ext cx="2114550" cy="1504950"/>
                    </a:xfrm>
                    <a:prstGeom prst="rect">
                      <a:avLst/>
                    </a:prstGeom>
                    <a:noFill/>
                    <a:ln w="9525">
                      <a:noFill/>
                      <a:miter lim="800000"/>
                      <a:headEnd/>
                      <a:tailEnd/>
                    </a:ln>
                  </pic:spPr>
                </pic:pic>
              </a:graphicData>
            </a:graphic>
          </wp:anchor>
        </w:drawing>
      </w:r>
      <w:r w:rsidRPr="001D0A2E">
        <w:rPr>
          <w:sz w:val="28"/>
          <w:szCs w:val="28"/>
        </w:rPr>
        <w:t xml:space="preserve"> Бронхиальная астма  - это хроническое воспалительное заболевание дыхательных путей. Болезнь  проявляется полным или частичным сужением дыхательных путей, возникающим вследствие спазма гладкой мускулатуры бронхов, отека слизистой оболочки, избыточной секреции слизи. Характерны приступы удушья, кашля, одышка, свистящие хрипы, возникающие преимущественно в ночное время или утренние часы и при физической нагрузке, чувство стеснения в груди. При этом имеется связь с воздействием специфических раздражающих факторов.</w:t>
      </w:r>
    </w:p>
    <w:p w:rsidR="002446AD" w:rsidRPr="00F842FF" w:rsidRDefault="002446AD" w:rsidP="002446AD">
      <w:pPr>
        <w:pStyle w:val="a3"/>
        <w:ind w:firstLine="708"/>
        <w:jc w:val="both"/>
        <w:rPr>
          <w:sz w:val="28"/>
          <w:szCs w:val="28"/>
        </w:rPr>
      </w:pPr>
      <w:r w:rsidRPr="00F842FF">
        <w:rPr>
          <w:sz w:val="28"/>
          <w:szCs w:val="28"/>
        </w:rPr>
        <w:t xml:space="preserve">В мире бронхиальной астмой страдают 5% взрослого населения. В последние десятилетия отмечался рост распространенности бронхиальной астмы, как в нашей стране, так и за рубежом. Распространенность бронхиальной астмы в значительной мере зависит от климатических и природных особенностей места жизни человека. В промышленно развитых странах заболеваемость бронхиальной астмой значительно выше, чем в слаборазвитых странах. Основными причинами увеличения числа больных бронхиальной астмой являются </w:t>
      </w:r>
      <w:proofErr w:type="gramStart"/>
      <w:r w:rsidRPr="00F842FF">
        <w:rPr>
          <w:sz w:val="28"/>
          <w:szCs w:val="28"/>
        </w:rPr>
        <w:t>рост хронических неинфекционных заболеваний</w:t>
      </w:r>
      <w:proofErr w:type="gramEnd"/>
      <w:r w:rsidRPr="00F842FF">
        <w:rPr>
          <w:sz w:val="28"/>
          <w:szCs w:val="28"/>
        </w:rPr>
        <w:t xml:space="preserve"> легких и </w:t>
      </w:r>
      <w:proofErr w:type="spellStart"/>
      <w:r w:rsidRPr="00F842FF">
        <w:rPr>
          <w:sz w:val="28"/>
          <w:szCs w:val="28"/>
        </w:rPr>
        <w:t>аллергизация</w:t>
      </w:r>
      <w:proofErr w:type="spellEnd"/>
      <w:r w:rsidRPr="00F842FF">
        <w:rPr>
          <w:sz w:val="28"/>
          <w:szCs w:val="28"/>
        </w:rPr>
        <w:t xml:space="preserve"> населения.</w:t>
      </w:r>
    </w:p>
    <w:p w:rsidR="002446AD" w:rsidRDefault="002446AD" w:rsidP="002446AD">
      <w:pPr>
        <w:shd w:val="clear" w:color="auto" w:fill="FFFFFF"/>
        <w:spacing w:after="150" w:line="300" w:lineRule="atLeast"/>
        <w:jc w:val="both"/>
        <w:rPr>
          <w:b/>
          <w:i/>
          <w:sz w:val="28"/>
          <w:szCs w:val="28"/>
        </w:rPr>
      </w:pPr>
      <w:r>
        <w:rPr>
          <w:b/>
          <w:i/>
          <w:sz w:val="28"/>
          <w:szCs w:val="28"/>
        </w:rPr>
        <w:t>О</w:t>
      </w:r>
      <w:r w:rsidRPr="0066658A">
        <w:rPr>
          <w:b/>
          <w:i/>
          <w:sz w:val="28"/>
          <w:szCs w:val="28"/>
        </w:rPr>
        <w:t xml:space="preserve">бострение </w:t>
      </w:r>
      <w:r w:rsidRPr="0066658A">
        <w:rPr>
          <w:b/>
          <w:bCs/>
          <w:i/>
          <w:color w:val="151515"/>
          <w:sz w:val="28"/>
          <w:szCs w:val="28"/>
        </w:rPr>
        <w:t>бронхиальной астмы</w:t>
      </w:r>
      <w:r w:rsidRPr="0066658A">
        <w:rPr>
          <w:b/>
          <w:i/>
          <w:sz w:val="28"/>
          <w:szCs w:val="28"/>
        </w:rPr>
        <w:t xml:space="preserve"> мо</w:t>
      </w:r>
      <w:r>
        <w:rPr>
          <w:b/>
          <w:i/>
          <w:sz w:val="28"/>
          <w:szCs w:val="28"/>
        </w:rPr>
        <w:t>гут</w:t>
      </w:r>
      <w:r w:rsidRPr="0066658A">
        <w:rPr>
          <w:b/>
          <w:i/>
          <w:sz w:val="28"/>
          <w:szCs w:val="28"/>
        </w:rPr>
        <w:t xml:space="preserve"> вызвать</w:t>
      </w:r>
      <w:r w:rsidRPr="00F842FF">
        <w:rPr>
          <w:b/>
          <w:i/>
          <w:sz w:val="28"/>
          <w:szCs w:val="28"/>
        </w:rPr>
        <w:t>:</w:t>
      </w:r>
    </w:p>
    <w:p w:rsidR="002446AD" w:rsidRPr="001D0A2E" w:rsidRDefault="002446AD" w:rsidP="002446AD">
      <w:pPr>
        <w:numPr>
          <w:ilvl w:val="0"/>
          <w:numId w:val="4"/>
        </w:numPr>
        <w:shd w:val="clear" w:color="auto" w:fill="FFFFFF"/>
        <w:spacing w:after="150" w:line="300" w:lineRule="atLeast"/>
        <w:jc w:val="both"/>
        <w:rPr>
          <w:rFonts w:ascii="Verdana" w:hAnsi="Verdana" w:cs="Arial"/>
          <w:color w:val="333333"/>
          <w:sz w:val="28"/>
          <w:szCs w:val="28"/>
        </w:rPr>
      </w:pPr>
      <w:r w:rsidRPr="00F842FF">
        <w:rPr>
          <w:bCs/>
          <w:color w:val="151515"/>
          <w:sz w:val="28"/>
          <w:szCs w:val="28"/>
        </w:rPr>
        <w:t>простудные и вирусные заболевания;</w:t>
      </w:r>
    </w:p>
    <w:p w:rsidR="002446AD" w:rsidRPr="001D0A2E" w:rsidRDefault="002446AD" w:rsidP="002446AD">
      <w:pPr>
        <w:numPr>
          <w:ilvl w:val="0"/>
          <w:numId w:val="4"/>
        </w:numPr>
        <w:shd w:val="clear" w:color="auto" w:fill="FFFFFF"/>
        <w:spacing w:after="150" w:line="300" w:lineRule="atLeast"/>
        <w:jc w:val="both"/>
        <w:rPr>
          <w:rFonts w:ascii="Verdana" w:hAnsi="Verdana" w:cs="Arial"/>
          <w:color w:val="333333"/>
          <w:sz w:val="28"/>
          <w:szCs w:val="28"/>
        </w:rPr>
      </w:pPr>
      <w:r w:rsidRPr="00F842FF">
        <w:rPr>
          <w:bCs/>
          <w:color w:val="151515"/>
          <w:sz w:val="28"/>
          <w:szCs w:val="28"/>
        </w:rPr>
        <w:t xml:space="preserve"> физические упражнения и занятия спортом; </w:t>
      </w:r>
    </w:p>
    <w:p w:rsidR="002446AD" w:rsidRPr="00F842FF" w:rsidRDefault="002446AD" w:rsidP="002446AD">
      <w:pPr>
        <w:numPr>
          <w:ilvl w:val="0"/>
          <w:numId w:val="4"/>
        </w:numPr>
        <w:shd w:val="clear" w:color="auto" w:fill="FFFFFF"/>
        <w:spacing w:after="150" w:line="300" w:lineRule="atLeast"/>
        <w:jc w:val="both"/>
        <w:rPr>
          <w:rFonts w:ascii="Verdana" w:hAnsi="Verdana" w:cs="Arial"/>
          <w:color w:val="333333"/>
          <w:sz w:val="28"/>
          <w:szCs w:val="28"/>
        </w:rPr>
      </w:pPr>
      <w:r w:rsidRPr="00F842FF">
        <w:rPr>
          <w:bCs/>
          <w:color w:val="151515"/>
          <w:sz w:val="28"/>
          <w:szCs w:val="28"/>
        </w:rPr>
        <w:t>плесень, пыль, домашние животные и пыльца.</w:t>
      </w:r>
      <w:r w:rsidRPr="00F842FF">
        <w:rPr>
          <w:rFonts w:ascii="Verdana" w:hAnsi="Verdana" w:cs="Arial"/>
          <w:color w:val="333333"/>
          <w:sz w:val="28"/>
          <w:szCs w:val="28"/>
        </w:rPr>
        <w:t xml:space="preserve"> </w:t>
      </w:r>
    </w:p>
    <w:p w:rsidR="002446AD" w:rsidRDefault="002446AD" w:rsidP="002446AD">
      <w:pPr>
        <w:shd w:val="clear" w:color="auto" w:fill="FFFFFF"/>
        <w:spacing w:after="150" w:line="300" w:lineRule="atLeast"/>
        <w:jc w:val="both"/>
        <w:rPr>
          <w:color w:val="333333"/>
          <w:sz w:val="28"/>
          <w:szCs w:val="28"/>
        </w:rPr>
      </w:pPr>
      <w:r w:rsidRPr="003C1DF9">
        <w:rPr>
          <w:b/>
          <w:i/>
          <w:color w:val="333333"/>
          <w:sz w:val="28"/>
          <w:szCs w:val="28"/>
        </w:rPr>
        <w:t>Первичную профилактику в первую очередь необходимо проводить у людей, которые относятся к группе высокого риска</w:t>
      </w:r>
      <w:r>
        <w:rPr>
          <w:b/>
          <w:i/>
          <w:color w:val="333333"/>
          <w:sz w:val="28"/>
          <w:szCs w:val="28"/>
        </w:rPr>
        <w:t xml:space="preserve">. </w:t>
      </w:r>
      <w:r w:rsidRPr="00F842FF">
        <w:rPr>
          <w:color w:val="333333"/>
          <w:sz w:val="28"/>
          <w:szCs w:val="28"/>
        </w:rPr>
        <w:t xml:space="preserve">Это </w:t>
      </w:r>
      <w:r>
        <w:rPr>
          <w:color w:val="333333"/>
          <w:sz w:val="28"/>
          <w:szCs w:val="28"/>
        </w:rPr>
        <w:t>л</w:t>
      </w:r>
      <w:r w:rsidRPr="00F842FF">
        <w:rPr>
          <w:color w:val="333333"/>
          <w:sz w:val="28"/>
          <w:szCs w:val="28"/>
        </w:rPr>
        <w:t>юди</w:t>
      </w:r>
      <w:proofErr w:type="gramStart"/>
      <w:r w:rsidRPr="00F842FF">
        <w:rPr>
          <w:color w:val="333333"/>
          <w:sz w:val="28"/>
          <w:szCs w:val="28"/>
        </w:rPr>
        <w:t xml:space="preserve"> </w:t>
      </w:r>
      <w:r>
        <w:rPr>
          <w:color w:val="333333"/>
          <w:sz w:val="28"/>
          <w:szCs w:val="28"/>
        </w:rPr>
        <w:t xml:space="preserve">- </w:t>
      </w:r>
      <w:proofErr w:type="gramEnd"/>
    </w:p>
    <w:p w:rsidR="002446AD" w:rsidRDefault="002446AD" w:rsidP="002446AD">
      <w:pPr>
        <w:shd w:val="clear" w:color="auto" w:fill="FFFFFF"/>
        <w:spacing w:after="150" w:line="300" w:lineRule="atLeast"/>
        <w:jc w:val="both"/>
        <w:rPr>
          <w:color w:val="333333"/>
          <w:sz w:val="28"/>
          <w:szCs w:val="28"/>
        </w:rPr>
      </w:pPr>
      <w:r>
        <w:rPr>
          <w:color w:val="333333"/>
          <w:sz w:val="28"/>
          <w:szCs w:val="28"/>
        </w:rPr>
        <w:t xml:space="preserve">- </w:t>
      </w:r>
      <w:r w:rsidRPr="00F842FF">
        <w:rPr>
          <w:color w:val="333333"/>
          <w:sz w:val="28"/>
          <w:szCs w:val="28"/>
        </w:rPr>
        <w:t>с наследственной предрасположенностью</w:t>
      </w:r>
      <w:r>
        <w:rPr>
          <w:color w:val="333333"/>
          <w:sz w:val="28"/>
          <w:szCs w:val="28"/>
        </w:rPr>
        <w:t>;</w:t>
      </w:r>
      <w:r w:rsidRPr="00F842FF">
        <w:rPr>
          <w:color w:val="333333"/>
          <w:sz w:val="28"/>
          <w:szCs w:val="28"/>
        </w:rPr>
        <w:t xml:space="preserve"> </w:t>
      </w:r>
    </w:p>
    <w:p w:rsidR="002446AD" w:rsidRDefault="002446AD" w:rsidP="002446AD">
      <w:pPr>
        <w:shd w:val="clear" w:color="auto" w:fill="FFFFFF"/>
        <w:spacing w:after="150" w:line="300" w:lineRule="atLeast"/>
        <w:jc w:val="both"/>
        <w:rPr>
          <w:color w:val="333333"/>
          <w:sz w:val="28"/>
          <w:szCs w:val="28"/>
        </w:rPr>
      </w:pPr>
      <w:r>
        <w:rPr>
          <w:color w:val="333333"/>
          <w:sz w:val="28"/>
          <w:szCs w:val="28"/>
        </w:rPr>
        <w:t xml:space="preserve">- с </w:t>
      </w:r>
      <w:r w:rsidRPr="00F842FF">
        <w:rPr>
          <w:color w:val="333333"/>
          <w:sz w:val="28"/>
          <w:szCs w:val="28"/>
        </w:rPr>
        <w:t>признак</w:t>
      </w:r>
      <w:r>
        <w:rPr>
          <w:color w:val="333333"/>
          <w:sz w:val="28"/>
          <w:szCs w:val="28"/>
        </w:rPr>
        <w:t>ами</w:t>
      </w:r>
      <w:r w:rsidRPr="00F842FF">
        <w:rPr>
          <w:color w:val="333333"/>
          <w:sz w:val="28"/>
          <w:szCs w:val="28"/>
        </w:rPr>
        <w:t xml:space="preserve"> </w:t>
      </w:r>
      <w:proofErr w:type="spellStart"/>
      <w:r w:rsidRPr="00F842FF">
        <w:rPr>
          <w:color w:val="333333"/>
          <w:sz w:val="28"/>
          <w:szCs w:val="28"/>
        </w:rPr>
        <w:t>атопического</w:t>
      </w:r>
      <w:proofErr w:type="spellEnd"/>
      <w:r w:rsidRPr="00F842FF">
        <w:rPr>
          <w:color w:val="333333"/>
          <w:sz w:val="28"/>
          <w:szCs w:val="28"/>
        </w:rPr>
        <w:t xml:space="preserve"> </w:t>
      </w:r>
      <w:r>
        <w:rPr>
          <w:color w:val="333333"/>
          <w:sz w:val="28"/>
          <w:szCs w:val="28"/>
        </w:rPr>
        <w:t>(обусловленного аллергенами домашней пыли)</w:t>
      </w:r>
      <w:r w:rsidRPr="00F842FF">
        <w:rPr>
          <w:color w:val="333333"/>
          <w:sz w:val="28"/>
          <w:szCs w:val="28"/>
        </w:rPr>
        <w:t xml:space="preserve"> дерматита</w:t>
      </w:r>
      <w:r>
        <w:rPr>
          <w:color w:val="333333"/>
          <w:sz w:val="28"/>
          <w:szCs w:val="28"/>
        </w:rPr>
        <w:t xml:space="preserve">; </w:t>
      </w:r>
    </w:p>
    <w:p w:rsidR="002446AD" w:rsidRDefault="002446AD" w:rsidP="002446AD">
      <w:pPr>
        <w:shd w:val="clear" w:color="auto" w:fill="FFFFFF"/>
        <w:spacing w:after="150" w:line="300" w:lineRule="atLeast"/>
        <w:jc w:val="both"/>
        <w:rPr>
          <w:color w:val="333333"/>
          <w:sz w:val="28"/>
          <w:szCs w:val="28"/>
        </w:rPr>
      </w:pPr>
      <w:r>
        <w:rPr>
          <w:color w:val="333333"/>
          <w:sz w:val="28"/>
          <w:szCs w:val="28"/>
        </w:rPr>
        <w:t>- з</w:t>
      </w:r>
      <w:r w:rsidRPr="00F842FF">
        <w:rPr>
          <w:color w:val="333333"/>
          <w:sz w:val="28"/>
          <w:szCs w:val="28"/>
        </w:rPr>
        <w:t>аядлые курильщики</w:t>
      </w:r>
      <w:r>
        <w:rPr>
          <w:color w:val="333333"/>
          <w:sz w:val="28"/>
          <w:szCs w:val="28"/>
        </w:rPr>
        <w:t xml:space="preserve">; </w:t>
      </w:r>
    </w:p>
    <w:p w:rsidR="002446AD" w:rsidRDefault="002446AD" w:rsidP="002446AD">
      <w:pPr>
        <w:shd w:val="clear" w:color="auto" w:fill="FFFFFF"/>
        <w:spacing w:after="150" w:line="300" w:lineRule="atLeast"/>
        <w:jc w:val="both"/>
        <w:rPr>
          <w:color w:val="333333"/>
          <w:sz w:val="28"/>
          <w:szCs w:val="28"/>
        </w:rPr>
      </w:pPr>
      <w:r>
        <w:rPr>
          <w:color w:val="333333"/>
          <w:sz w:val="28"/>
          <w:szCs w:val="28"/>
        </w:rPr>
        <w:t xml:space="preserve">- </w:t>
      </w:r>
      <w:proofErr w:type="gramStart"/>
      <w:r w:rsidRPr="00F842FF">
        <w:rPr>
          <w:color w:val="333333"/>
          <w:sz w:val="28"/>
          <w:szCs w:val="28"/>
        </w:rPr>
        <w:t>работающие</w:t>
      </w:r>
      <w:proofErr w:type="gramEnd"/>
      <w:r w:rsidRPr="00F842FF">
        <w:rPr>
          <w:color w:val="333333"/>
          <w:sz w:val="28"/>
          <w:szCs w:val="28"/>
        </w:rPr>
        <w:t xml:space="preserve"> в особых условиях</w:t>
      </w:r>
      <w:r>
        <w:rPr>
          <w:color w:val="333333"/>
          <w:sz w:val="28"/>
          <w:szCs w:val="28"/>
        </w:rPr>
        <w:t>,</w:t>
      </w:r>
      <w:r w:rsidRPr="00F842FF">
        <w:rPr>
          <w:color w:val="333333"/>
          <w:sz w:val="28"/>
          <w:szCs w:val="28"/>
        </w:rPr>
        <w:t xml:space="preserve"> например, в пыльных помещениях, с распыляющими химическими веществами и др.</w:t>
      </w:r>
      <w:r>
        <w:rPr>
          <w:color w:val="333333"/>
          <w:sz w:val="28"/>
          <w:szCs w:val="28"/>
        </w:rPr>
        <w:t xml:space="preserve">; </w:t>
      </w:r>
    </w:p>
    <w:p w:rsidR="002446AD" w:rsidRPr="00F842FF" w:rsidRDefault="002446AD" w:rsidP="002446AD">
      <w:pPr>
        <w:shd w:val="clear" w:color="auto" w:fill="FFFFFF"/>
        <w:spacing w:after="150" w:line="300" w:lineRule="atLeast"/>
        <w:jc w:val="both"/>
        <w:rPr>
          <w:sz w:val="28"/>
          <w:szCs w:val="28"/>
        </w:rPr>
      </w:pPr>
      <w:r>
        <w:rPr>
          <w:color w:val="333333"/>
          <w:sz w:val="28"/>
          <w:szCs w:val="28"/>
        </w:rPr>
        <w:t xml:space="preserve">- с </w:t>
      </w:r>
      <w:r w:rsidRPr="00F842FF">
        <w:rPr>
          <w:sz w:val="28"/>
          <w:szCs w:val="28"/>
        </w:rPr>
        <w:t>признак</w:t>
      </w:r>
      <w:r>
        <w:rPr>
          <w:sz w:val="28"/>
          <w:szCs w:val="28"/>
        </w:rPr>
        <w:t>ами</w:t>
      </w:r>
      <w:r w:rsidRPr="00F842FF">
        <w:rPr>
          <w:sz w:val="28"/>
          <w:szCs w:val="28"/>
        </w:rPr>
        <w:t xml:space="preserve"> </w:t>
      </w:r>
      <w:r>
        <w:rPr>
          <w:sz w:val="28"/>
          <w:szCs w:val="28"/>
        </w:rPr>
        <w:t xml:space="preserve">нарушения проходимости </w:t>
      </w:r>
      <w:r w:rsidRPr="00F842FF">
        <w:rPr>
          <w:sz w:val="28"/>
          <w:szCs w:val="28"/>
        </w:rPr>
        <w:t>бронхо</w:t>
      </w:r>
      <w:r>
        <w:rPr>
          <w:sz w:val="28"/>
          <w:szCs w:val="28"/>
        </w:rPr>
        <w:t>в</w:t>
      </w:r>
      <w:r w:rsidRPr="00F842FF">
        <w:rPr>
          <w:sz w:val="28"/>
          <w:szCs w:val="28"/>
        </w:rPr>
        <w:t xml:space="preserve"> при острых респираторных вирусных инфекциях.</w:t>
      </w:r>
    </w:p>
    <w:p w:rsidR="002446AD" w:rsidRPr="008A07D6" w:rsidRDefault="002446AD" w:rsidP="002446AD">
      <w:pPr>
        <w:spacing w:before="150" w:after="150"/>
        <w:ind w:left="150" w:right="150"/>
        <w:jc w:val="center"/>
        <w:rPr>
          <w:color w:val="151515"/>
          <w:sz w:val="28"/>
          <w:szCs w:val="28"/>
        </w:rPr>
      </w:pPr>
      <w:r w:rsidRPr="008A07D6">
        <w:rPr>
          <w:b/>
          <w:bCs/>
          <w:color w:val="151515"/>
          <w:sz w:val="28"/>
          <w:szCs w:val="28"/>
        </w:rPr>
        <w:lastRenderedPageBreak/>
        <w:t xml:space="preserve">Рекомендации </w:t>
      </w:r>
      <w:r>
        <w:rPr>
          <w:b/>
          <w:bCs/>
          <w:color w:val="151515"/>
          <w:sz w:val="28"/>
          <w:szCs w:val="28"/>
        </w:rPr>
        <w:t>по</w:t>
      </w:r>
      <w:r w:rsidRPr="008A07D6">
        <w:rPr>
          <w:b/>
          <w:bCs/>
          <w:color w:val="151515"/>
          <w:sz w:val="28"/>
          <w:szCs w:val="28"/>
        </w:rPr>
        <w:t xml:space="preserve"> </w:t>
      </w:r>
      <w:r>
        <w:rPr>
          <w:b/>
          <w:bCs/>
          <w:color w:val="151515"/>
          <w:sz w:val="28"/>
          <w:szCs w:val="28"/>
        </w:rPr>
        <w:t xml:space="preserve">предупреждению обострений </w:t>
      </w:r>
      <w:r w:rsidRPr="008A07D6">
        <w:rPr>
          <w:b/>
          <w:bCs/>
          <w:color w:val="151515"/>
          <w:sz w:val="28"/>
          <w:szCs w:val="28"/>
        </w:rPr>
        <w:t>бронхиальной астмы</w:t>
      </w:r>
      <w:r>
        <w:rPr>
          <w:b/>
          <w:bCs/>
          <w:color w:val="151515"/>
          <w:sz w:val="28"/>
          <w:szCs w:val="28"/>
        </w:rPr>
        <w:t>:</w:t>
      </w:r>
    </w:p>
    <w:p w:rsidR="002446AD" w:rsidRPr="008A07D6" w:rsidRDefault="002446AD" w:rsidP="002446AD">
      <w:pPr>
        <w:numPr>
          <w:ilvl w:val="0"/>
          <w:numId w:val="1"/>
        </w:numPr>
        <w:tabs>
          <w:tab w:val="clear" w:pos="870"/>
        </w:tabs>
        <w:spacing w:before="150" w:after="150"/>
        <w:ind w:left="180" w:right="150" w:firstLine="0"/>
        <w:jc w:val="both"/>
        <w:rPr>
          <w:color w:val="151515"/>
          <w:sz w:val="28"/>
          <w:szCs w:val="28"/>
        </w:rPr>
      </w:pPr>
      <w:r w:rsidRPr="008A07D6">
        <w:rPr>
          <w:color w:val="151515"/>
          <w:sz w:val="28"/>
          <w:szCs w:val="28"/>
        </w:rPr>
        <w:t>прогулки на свежем воздухе не менее 2 часов в день;</w:t>
      </w:r>
    </w:p>
    <w:p w:rsidR="002446AD" w:rsidRPr="008A07D6" w:rsidRDefault="002446AD" w:rsidP="002446AD">
      <w:pPr>
        <w:numPr>
          <w:ilvl w:val="0"/>
          <w:numId w:val="1"/>
        </w:numPr>
        <w:shd w:val="clear" w:color="auto" w:fill="FFFFFF"/>
        <w:tabs>
          <w:tab w:val="clear" w:pos="870"/>
        </w:tabs>
        <w:spacing w:before="100" w:beforeAutospacing="1" w:after="75" w:line="300" w:lineRule="atLeast"/>
        <w:ind w:left="180" w:firstLine="0"/>
        <w:jc w:val="both"/>
        <w:rPr>
          <w:color w:val="151515"/>
          <w:sz w:val="28"/>
          <w:szCs w:val="28"/>
        </w:rPr>
      </w:pPr>
      <w:r w:rsidRPr="008A07D6">
        <w:rPr>
          <w:color w:val="151515"/>
          <w:sz w:val="28"/>
          <w:szCs w:val="28"/>
        </w:rPr>
        <w:t>исключение контактов с аллергеном (например, домашними животными, табачным дымом, резкими запахами);</w:t>
      </w:r>
      <w:r w:rsidRPr="00CD7C29">
        <w:rPr>
          <w:rFonts w:ascii="Verdana" w:hAnsi="Verdana" w:cs="Arial"/>
          <w:color w:val="333333"/>
          <w:sz w:val="18"/>
          <w:szCs w:val="18"/>
        </w:rPr>
        <w:t xml:space="preserve"> </w:t>
      </w:r>
      <w:r w:rsidRPr="003435FD">
        <w:rPr>
          <w:color w:val="333333"/>
          <w:sz w:val="28"/>
          <w:szCs w:val="28"/>
        </w:rPr>
        <w:t>запрет на</w:t>
      </w:r>
      <w:r w:rsidRPr="00CD7C29">
        <w:rPr>
          <w:color w:val="333333"/>
          <w:sz w:val="28"/>
          <w:szCs w:val="28"/>
        </w:rPr>
        <w:t xml:space="preserve"> использ</w:t>
      </w:r>
      <w:r>
        <w:rPr>
          <w:color w:val="333333"/>
          <w:sz w:val="28"/>
          <w:szCs w:val="28"/>
        </w:rPr>
        <w:t>ование</w:t>
      </w:r>
      <w:r w:rsidRPr="00CD7C29">
        <w:rPr>
          <w:color w:val="333333"/>
          <w:sz w:val="28"/>
          <w:szCs w:val="28"/>
        </w:rPr>
        <w:t xml:space="preserve"> парфюм</w:t>
      </w:r>
      <w:r>
        <w:rPr>
          <w:color w:val="333333"/>
          <w:sz w:val="28"/>
          <w:szCs w:val="28"/>
        </w:rPr>
        <w:t>ерной продукции</w:t>
      </w:r>
      <w:r w:rsidRPr="00CD7C29">
        <w:rPr>
          <w:color w:val="333333"/>
          <w:sz w:val="28"/>
          <w:szCs w:val="28"/>
        </w:rPr>
        <w:t>, дезодорант</w:t>
      </w:r>
      <w:r>
        <w:rPr>
          <w:color w:val="333333"/>
          <w:sz w:val="28"/>
          <w:szCs w:val="28"/>
        </w:rPr>
        <w:t>ов, духов</w:t>
      </w:r>
      <w:r w:rsidRPr="00CD7C29">
        <w:rPr>
          <w:color w:val="333333"/>
          <w:sz w:val="28"/>
          <w:szCs w:val="28"/>
        </w:rPr>
        <w:t>, освежител</w:t>
      </w:r>
      <w:r>
        <w:rPr>
          <w:color w:val="333333"/>
          <w:sz w:val="28"/>
          <w:szCs w:val="28"/>
        </w:rPr>
        <w:t>ей</w:t>
      </w:r>
      <w:r w:rsidRPr="00CD7C29">
        <w:rPr>
          <w:color w:val="333333"/>
          <w:sz w:val="28"/>
          <w:szCs w:val="28"/>
        </w:rPr>
        <w:t xml:space="preserve"> и пр.</w:t>
      </w:r>
    </w:p>
    <w:p w:rsidR="002446AD" w:rsidRDefault="002446AD" w:rsidP="002446AD">
      <w:pPr>
        <w:numPr>
          <w:ilvl w:val="0"/>
          <w:numId w:val="1"/>
        </w:numPr>
        <w:tabs>
          <w:tab w:val="clear" w:pos="870"/>
        </w:tabs>
        <w:spacing w:before="150" w:after="150"/>
        <w:ind w:left="180" w:right="150" w:firstLine="0"/>
        <w:jc w:val="both"/>
        <w:rPr>
          <w:color w:val="151515"/>
          <w:sz w:val="28"/>
          <w:szCs w:val="28"/>
        </w:rPr>
      </w:pPr>
      <w:r w:rsidRPr="008A07D6">
        <w:rPr>
          <w:color w:val="151515"/>
          <w:sz w:val="28"/>
          <w:szCs w:val="28"/>
        </w:rPr>
        <w:t xml:space="preserve">профилактика хронических инфекций верхних дыхательных путей (закаливание, </w:t>
      </w:r>
      <w:r>
        <w:rPr>
          <w:color w:val="151515"/>
          <w:sz w:val="28"/>
          <w:szCs w:val="28"/>
        </w:rPr>
        <w:t>проведение вакцинации от гриппа (</w:t>
      </w:r>
      <w:r w:rsidRPr="008A07D6">
        <w:rPr>
          <w:color w:val="151515"/>
          <w:sz w:val="28"/>
          <w:szCs w:val="28"/>
        </w:rPr>
        <w:t>в случае отсутствия аллергии к</w:t>
      </w:r>
      <w:r>
        <w:rPr>
          <w:color w:val="151515"/>
          <w:sz w:val="28"/>
          <w:szCs w:val="28"/>
        </w:rPr>
        <w:t xml:space="preserve"> препаратам</w:t>
      </w:r>
      <w:r w:rsidRPr="008A07D6">
        <w:rPr>
          <w:color w:val="151515"/>
          <w:sz w:val="28"/>
          <w:szCs w:val="28"/>
        </w:rPr>
        <w:t>)</w:t>
      </w:r>
      <w:r>
        <w:rPr>
          <w:color w:val="151515"/>
          <w:sz w:val="28"/>
          <w:szCs w:val="28"/>
        </w:rPr>
        <w:t>, своевременное лечение очагов инфекции</w:t>
      </w:r>
      <w:r w:rsidRPr="008A07D6">
        <w:rPr>
          <w:color w:val="151515"/>
          <w:sz w:val="28"/>
          <w:szCs w:val="28"/>
        </w:rPr>
        <w:t>;</w:t>
      </w:r>
    </w:p>
    <w:p w:rsidR="002446AD" w:rsidRDefault="002446AD" w:rsidP="002446AD">
      <w:pPr>
        <w:numPr>
          <w:ilvl w:val="0"/>
          <w:numId w:val="1"/>
        </w:numPr>
        <w:tabs>
          <w:tab w:val="clear" w:pos="870"/>
        </w:tabs>
        <w:spacing w:before="150" w:after="150"/>
        <w:ind w:left="180" w:right="150" w:firstLine="0"/>
        <w:jc w:val="both"/>
        <w:rPr>
          <w:color w:val="151515"/>
          <w:sz w:val="28"/>
          <w:szCs w:val="28"/>
        </w:rPr>
      </w:pPr>
      <w:r>
        <w:rPr>
          <w:color w:val="151515"/>
          <w:sz w:val="28"/>
          <w:szCs w:val="28"/>
        </w:rPr>
        <w:t xml:space="preserve">употребление </w:t>
      </w:r>
      <w:proofErr w:type="spellStart"/>
      <w:r>
        <w:rPr>
          <w:color w:val="151515"/>
          <w:sz w:val="28"/>
          <w:szCs w:val="28"/>
        </w:rPr>
        <w:t>гипоаллергенных</w:t>
      </w:r>
      <w:proofErr w:type="spellEnd"/>
      <w:r>
        <w:rPr>
          <w:color w:val="151515"/>
          <w:sz w:val="28"/>
          <w:szCs w:val="28"/>
        </w:rPr>
        <w:t xml:space="preserve"> продуктов, обильно</w:t>
      </w:r>
      <w:r w:rsidRPr="00CD7C29">
        <w:rPr>
          <w:color w:val="151515"/>
          <w:sz w:val="28"/>
          <w:szCs w:val="28"/>
        </w:rPr>
        <w:t>го</w:t>
      </w:r>
      <w:r>
        <w:rPr>
          <w:color w:val="151515"/>
          <w:sz w:val="28"/>
          <w:szCs w:val="28"/>
        </w:rPr>
        <w:t xml:space="preserve"> питья; </w:t>
      </w:r>
    </w:p>
    <w:p w:rsidR="002446AD" w:rsidRPr="008A07D6" w:rsidRDefault="002446AD" w:rsidP="002446AD">
      <w:pPr>
        <w:numPr>
          <w:ilvl w:val="0"/>
          <w:numId w:val="1"/>
        </w:numPr>
        <w:tabs>
          <w:tab w:val="clear" w:pos="870"/>
        </w:tabs>
        <w:spacing w:before="150" w:after="150"/>
        <w:ind w:left="180" w:right="150" w:firstLine="0"/>
        <w:jc w:val="both"/>
        <w:rPr>
          <w:color w:val="151515"/>
          <w:sz w:val="28"/>
          <w:szCs w:val="28"/>
        </w:rPr>
      </w:pPr>
      <w:r>
        <w:rPr>
          <w:color w:val="151515"/>
          <w:sz w:val="28"/>
          <w:szCs w:val="28"/>
        </w:rPr>
        <w:t xml:space="preserve">обязательный отказ от курения,  исключение </w:t>
      </w:r>
      <w:r w:rsidRPr="008A07D6">
        <w:rPr>
          <w:color w:val="151515"/>
          <w:sz w:val="28"/>
          <w:szCs w:val="28"/>
        </w:rPr>
        <w:t>пассивного</w:t>
      </w:r>
      <w:r>
        <w:rPr>
          <w:color w:val="151515"/>
          <w:sz w:val="28"/>
          <w:szCs w:val="28"/>
        </w:rPr>
        <w:t xml:space="preserve"> курения</w:t>
      </w:r>
      <w:r w:rsidRPr="008A07D6">
        <w:rPr>
          <w:color w:val="151515"/>
          <w:sz w:val="28"/>
          <w:szCs w:val="28"/>
        </w:rPr>
        <w:t>;</w:t>
      </w:r>
    </w:p>
    <w:p w:rsidR="002446AD" w:rsidRDefault="002446AD" w:rsidP="002446AD">
      <w:pPr>
        <w:numPr>
          <w:ilvl w:val="0"/>
          <w:numId w:val="2"/>
        </w:numPr>
        <w:tabs>
          <w:tab w:val="clear" w:pos="870"/>
        </w:tabs>
        <w:spacing w:before="150" w:after="150"/>
        <w:ind w:left="180" w:right="150" w:firstLine="0"/>
        <w:jc w:val="both"/>
        <w:rPr>
          <w:color w:val="151515"/>
          <w:sz w:val="28"/>
          <w:szCs w:val="28"/>
        </w:rPr>
      </w:pPr>
      <w:r>
        <w:rPr>
          <w:color w:val="151515"/>
          <w:sz w:val="28"/>
          <w:szCs w:val="28"/>
        </w:rPr>
        <w:t xml:space="preserve">занятия </w:t>
      </w:r>
      <w:r w:rsidRPr="008A07D6">
        <w:rPr>
          <w:color w:val="151515"/>
          <w:sz w:val="28"/>
          <w:szCs w:val="28"/>
        </w:rPr>
        <w:t>лечебной физкультур</w:t>
      </w:r>
      <w:r>
        <w:rPr>
          <w:color w:val="151515"/>
          <w:sz w:val="28"/>
          <w:szCs w:val="28"/>
        </w:rPr>
        <w:t>ой;</w:t>
      </w:r>
    </w:p>
    <w:p w:rsidR="002446AD" w:rsidRDefault="002446AD" w:rsidP="002446AD">
      <w:pPr>
        <w:numPr>
          <w:ilvl w:val="0"/>
          <w:numId w:val="2"/>
        </w:numPr>
        <w:tabs>
          <w:tab w:val="clear" w:pos="870"/>
        </w:tabs>
        <w:spacing w:before="150" w:after="150"/>
        <w:ind w:left="180" w:right="150" w:firstLine="0"/>
        <w:jc w:val="both"/>
        <w:rPr>
          <w:color w:val="151515"/>
          <w:sz w:val="28"/>
          <w:szCs w:val="28"/>
        </w:rPr>
      </w:pPr>
      <w:r>
        <w:rPr>
          <w:color w:val="151515"/>
          <w:sz w:val="28"/>
          <w:szCs w:val="28"/>
        </w:rPr>
        <w:t xml:space="preserve">рациональный режим, включающий чередование труда и отдыха, ограничение физической и </w:t>
      </w:r>
      <w:proofErr w:type="spellStart"/>
      <w:r>
        <w:rPr>
          <w:color w:val="151515"/>
          <w:sz w:val="28"/>
          <w:szCs w:val="28"/>
        </w:rPr>
        <w:t>психоэмоциональной</w:t>
      </w:r>
      <w:proofErr w:type="spellEnd"/>
      <w:r>
        <w:rPr>
          <w:color w:val="151515"/>
          <w:sz w:val="28"/>
          <w:szCs w:val="28"/>
        </w:rPr>
        <w:t xml:space="preserve"> нагрузки;</w:t>
      </w:r>
    </w:p>
    <w:p w:rsidR="002446AD" w:rsidRPr="008A07D6" w:rsidRDefault="002446AD" w:rsidP="002446AD">
      <w:pPr>
        <w:numPr>
          <w:ilvl w:val="0"/>
          <w:numId w:val="2"/>
        </w:numPr>
        <w:tabs>
          <w:tab w:val="clear" w:pos="870"/>
        </w:tabs>
        <w:spacing w:before="150" w:after="150"/>
        <w:ind w:left="180" w:right="150" w:firstLine="0"/>
        <w:jc w:val="both"/>
        <w:rPr>
          <w:color w:val="151515"/>
          <w:sz w:val="28"/>
          <w:szCs w:val="28"/>
        </w:rPr>
      </w:pPr>
      <w:r w:rsidRPr="008A07D6">
        <w:rPr>
          <w:color w:val="151515"/>
          <w:sz w:val="28"/>
          <w:szCs w:val="28"/>
        </w:rPr>
        <w:t xml:space="preserve">занятия спортом </w:t>
      </w:r>
      <w:r>
        <w:rPr>
          <w:color w:val="151515"/>
          <w:sz w:val="28"/>
          <w:szCs w:val="28"/>
        </w:rPr>
        <w:t xml:space="preserve">при дозированной </w:t>
      </w:r>
      <w:r w:rsidRPr="008A07D6">
        <w:rPr>
          <w:color w:val="151515"/>
          <w:sz w:val="28"/>
          <w:szCs w:val="28"/>
        </w:rPr>
        <w:t>физическ</w:t>
      </w:r>
      <w:r>
        <w:rPr>
          <w:color w:val="151515"/>
          <w:sz w:val="28"/>
          <w:szCs w:val="28"/>
        </w:rPr>
        <w:t>ой</w:t>
      </w:r>
      <w:r w:rsidRPr="008A07D6">
        <w:rPr>
          <w:color w:val="151515"/>
          <w:sz w:val="28"/>
          <w:szCs w:val="28"/>
        </w:rPr>
        <w:t xml:space="preserve"> нагрузк</w:t>
      </w:r>
      <w:r>
        <w:rPr>
          <w:color w:val="151515"/>
          <w:sz w:val="28"/>
          <w:szCs w:val="28"/>
        </w:rPr>
        <w:t>е,</w:t>
      </w:r>
      <w:r w:rsidRPr="008A07D6">
        <w:rPr>
          <w:color w:val="151515"/>
          <w:sz w:val="28"/>
          <w:szCs w:val="28"/>
        </w:rPr>
        <w:t xml:space="preserve"> не провоциру</w:t>
      </w:r>
      <w:r>
        <w:rPr>
          <w:color w:val="151515"/>
          <w:sz w:val="28"/>
          <w:szCs w:val="28"/>
        </w:rPr>
        <w:t>ющей</w:t>
      </w:r>
      <w:r w:rsidRPr="008A07D6">
        <w:rPr>
          <w:color w:val="151515"/>
          <w:sz w:val="28"/>
          <w:szCs w:val="28"/>
        </w:rPr>
        <w:t xml:space="preserve"> приступы заболевания;</w:t>
      </w:r>
    </w:p>
    <w:p w:rsidR="002446AD" w:rsidRDefault="002446AD" w:rsidP="002446AD">
      <w:pPr>
        <w:numPr>
          <w:ilvl w:val="0"/>
          <w:numId w:val="2"/>
        </w:numPr>
        <w:tabs>
          <w:tab w:val="clear" w:pos="870"/>
        </w:tabs>
        <w:spacing w:before="150" w:after="150"/>
        <w:ind w:left="180" w:right="150" w:firstLine="0"/>
        <w:jc w:val="both"/>
        <w:rPr>
          <w:color w:val="151515"/>
          <w:sz w:val="28"/>
          <w:szCs w:val="28"/>
        </w:rPr>
      </w:pPr>
      <w:r w:rsidRPr="008A07D6">
        <w:rPr>
          <w:color w:val="151515"/>
          <w:sz w:val="28"/>
          <w:szCs w:val="28"/>
        </w:rPr>
        <w:t>трудоустройство</w:t>
      </w:r>
      <w:r>
        <w:rPr>
          <w:color w:val="151515"/>
          <w:sz w:val="28"/>
          <w:szCs w:val="28"/>
        </w:rPr>
        <w:t xml:space="preserve">, предусматривающее исключение </w:t>
      </w:r>
      <w:r w:rsidRPr="008A07D6">
        <w:rPr>
          <w:color w:val="151515"/>
          <w:sz w:val="28"/>
          <w:szCs w:val="28"/>
        </w:rPr>
        <w:t xml:space="preserve"> профессиональных </w:t>
      </w:r>
      <w:r>
        <w:rPr>
          <w:color w:val="151515"/>
          <w:sz w:val="28"/>
          <w:szCs w:val="28"/>
        </w:rPr>
        <w:t xml:space="preserve"> </w:t>
      </w:r>
      <w:r w:rsidRPr="008A07D6">
        <w:rPr>
          <w:color w:val="151515"/>
          <w:sz w:val="28"/>
          <w:szCs w:val="28"/>
        </w:rPr>
        <w:t>вредностей</w:t>
      </w:r>
      <w:r>
        <w:rPr>
          <w:color w:val="151515"/>
          <w:sz w:val="28"/>
          <w:szCs w:val="28"/>
        </w:rPr>
        <w:t>;</w:t>
      </w:r>
    </w:p>
    <w:p w:rsidR="002446AD" w:rsidRDefault="002446AD" w:rsidP="002446AD">
      <w:pPr>
        <w:numPr>
          <w:ilvl w:val="0"/>
          <w:numId w:val="2"/>
        </w:numPr>
        <w:tabs>
          <w:tab w:val="clear" w:pos="870"/>
        </w:tabs>
        <w:spacing w:before="150" w:after="150"/>
        <w:ind w:left="180" w:right="150" w:firstLine="0"/>
        <w:jc w:val="both"/>
        <w:rPr>
          <w:color w:val="151515"/>
          <w:sz w:val="28"/>
          <w:szCs w:val="28"/>
        </w:rPr>
      </w:pPr>
      <w:r>
        <w:rPr>
          <w:color w:val="151515"/>
          <w:sz w:val="28"/>
          <w:szCs w:val="28"/>
        </w:rPr>
        <w:t xml:space="preserve"> перемена места жительства, </w:t>
      </w:r>
      <w:r w:rsidRPr="008A07D6">
        <w:rPr>
          <w:color w:val="151515"/>
          <w:sz w:val="28"/>
          <w:szCs w:val="28"/>
        </w:rPr>
        <w:t>если больной проживает в старом сыром доме, на первом этаже.</w:t>
      </w:r>
    </w:p>
    <w:p w:rsidR="002446AD" w:rsidRPr="00487D0D" w:rsidRDefault="002446AD" w:rsidP="002446AD">
      <w:pPr>
        <w:spacing w:before="150" w:after="150"/>
        <w:ind w:left="150" w:right="150"/>
        <w:jc w:val="center"/>
        <w:rPr>
          <w:color w:val="151515"/>
          <w:sz w:val="28"/>
          <w:szCs w:val="28"/>
        </w:rPr>
      </w:pPr>
      <w:r w:rsidRPr="00487D0D">
        <w:rPr>
          <w:b/>
          <w:bCs/>
          <w:color w:val="151515"/>
          <w:sz w:val="28"/>
          <w:szCs w:val="28"/>
        </w:rPr>
        <w:t xml:space="preserve">Профилактика бронхиальной астмы в </w:t>
      </w:r>
      <w:r>
        <w:rPr>
          <w:b/>
          <w:bCs/>
          <w:color w:val="151515"/>
          <w:sz w:val="28"/>
          <w:szCs w:val="28"/>
        </w:rPr>
        <w:t xml:space="preserve">жилом </w:t>
      </w:r>
      <w:r w:rsidRPr="00487D0D">
        <w:rPr>
          <w:b/>
          <w:bCs/>
          <w:color w:val="151515"/>
          <w:sz w:val="28"/>
          <w:szCs w:val="28"/>
        </w:rPr>
        <w:t>помещении</w:t>
      </w:r>
      <w:r>
        <w:rPr>
          <w:b/>
          <w:bCs/>
          <w:color w:val="151515"/>
          <w:sz w:val="28"/>
          <w:szCs w:val="28"/>
        </w:rPr>
        <w:t xml:space="preserve"> включает:</w:t>
      </w:r>
    </w:p>
    <w:p w:rsidR="002446AD" w:rsidRPr="00487D0D" w:rsidRDefault="002446AD" w:rsidP="002446AD">
      <w:pPr>
        <w:numPr>
          <w:ilvl w:val="0"/>
          <w:numId w:val="3"/>
        </w:numPr>
        <w:tabs>
          <w:tab w:val="clear" w:pos="720"/>
          <w:tab w:val="num" w:pos="360"/>
        </w:tabs>
        <w:spacing w:before="150" w:after="150"/>
        <w:ind w:right="150" w:hanging="540"/>
        <w:jc w:val="both"/>
        <w:rPr>
          <w:color w:val="151515"/>
          <w:sz w:val="28"/>
          <w:szCs w:val="28"/>
        </w:rPr>
      </w:pPr>
      <w:r>
        <w:rPr>
          <w:color w:val="151515"/>
          <w:sz w:val="28"/>
          <w:szCs w:val="28"/>
        </w:rPr>
        <w:t xml:space="preserve">    Проведение </w:t>
      </w:r>
      <w:r w:rsidRPr="00487D0D">
        <w:rPr>
          <w:color w:val="151515"/>
          <w:sz w:val="28"/>
          <w:szCs w:val="28"/>
        </w:rPr>
        <w:t>част</w:t>
      </w:r>
      <w:r>
        <w:rPr>
          <w:color w:val="151515"/>
          <w:sz w:val="28"/>
          <w:szCs w:val="28"/>
        </w:rPr>
        <w:t>ой влажной</w:t>
      </w:r>
      <w:r w:rsidRPr="00487D0D">
        <w:rPr>
          <w:color w:val="151515"/>
          <w:sz w:val="28"/>
          <w:szCs w:val="28"/>
        </w:rPr>
        <w:t xml:space="preserve"> уборк</w:t>
      </w:r>
      <w:r>
        <w:rPr>
          <w:color w:val="151515"/>
          <w:sz w:val="28"/>
          <w:szCs w:val="28"/>
        </w:rPr>
        <w:t>и</w:t>
      </w:r>
      <w:r w:rsidRPr="00487D0D">
        <w:rPr>
          <w:color w:val="151515"/>
          <w:sz w:val="28"/>
          <w:szCs w:val="28"/>
        </w:rPr>
        <w:t xml:space="preserve"> (не реже чем 2 раза в неделю)</w:t>
      </w:r>
      <w:r>
        <w:rPr>
          <w:color w:val="151515"/>
          <w:sz w:val="28"/>
          <w:szCs w:val="28"/>
        </w:rPr>
        <w:t>, регулярное проветривание помещений</w:t>
      </w:r>
      <w:r w:rsidRPr="00487D0D">
        <w:rPr>
          <w:color w:val="151515"/>
          <w:sz w:val="28"/>
          <w:szCs w:val="28"/>
        </w:rPr>
        <w:t>;</w:t>
      </w:r>
    </w:p>
    <w:p w:rsidR="002446AD" w:rsidRPr="00487D0D" w:rsidRDefault="002446AD" w:rsidP="002446AD">
      <w:pPr>
        <w:numPr>
          <w:ilvl w:val="0"/>
          <w:numId w:val="3"/>
        </w:numPr>
        <w:tabs>
          <w:tab w:val="clear" w:pos="720"/>
          <w:tab w:val="num" w:pos="360"/>
        </w:tabs>
        <w:spacing w:before="150" w:after="150"/>
        <w:ind w:left="1440" w:right="150" w:hanging="1260"/>
        <w:jc w:val="both"/>
        <w:rPr>
          <w:color w:val="151515"/>
          <w:sz w:val="28"/>
          <w:szCs w:val="28"/>
        </w:rPr>
      </w:pPr>
      <w:r>
        <w:rPr>
          <w:color w:val="151515"/>
          <w:sz w:val="28"/>
          <w:szCs w:val="28"/>
        </w:rPr>
        <w:t xml:space="preserve">    О</w:t>
      </w:r>
      <w:r w:rsidRPr="00487D0D">
        <w:rPr>
          <w:color w:val="151515"/>
          <w:sz w:val="28"/>
          <w:szCs w:val="28"/>
        </w:rPr>
        <w:t>тсутствие мягкой мебели, ковров, растений;</w:t>
      </w:r>
    </w:p>
    <w:p w:rsidR="002446AD" w:rsidRPr="00487D0D" w:rsidRDefault="002446AD" w:rsidP="002446AD">
      <w:pPr>
        <w:numPr>
          <w:ilvl w:val="0"/>
          <w:numId w:val="3"/>
        </w:numPr>
        <w:tabs>
          <w:tab w:val="clear" w:pos="720"/>
          <w:tab w:val="num" w:pos="360"/>
        </w:tabs>
        <w:spacing w:before="150" w:after="150"/>
        <w:ind w:right="150" w:hanging="540"/>
        <w:jc w:val="both"/>
        <w:rPr>
          <w:color w:val="151515"/>
          <w:sz w:val="28"/>
          <w:szCs w:val="28"/>
        </w:rPr>
      </w:pPr>
      <w:r>
        <w:rPr>
          <w:color w:val="151515"/>
          <w:sz w:val="28"/>
          <w:szCs w:val="28"/>
        </w:rPr>
        <w:t xml:space="preserve">    С</w:t>
      </w:r>
      <w:r w:rsidRPr="00487D0D">
        <w:rPr>
          <w:color w:val="151515"/>
          <w:sz w:val="28"/>
          <w:szCs w:val="28"/>
        </w:rPr>
        <w:t>тир</w:t>
      </w:r>
      <w:r>
        <w:rPr>
          <w:color w:val="151515"/>
          <w:sz w:val="28"/>
          <w:szCs w:val="28"/>
        </w:rPr>
        <w:t>ку</w:t>
      </w:r>
      <w:r w:rsidRPr="00487D0D">
        <w:rPr>
          <w:color w:val="151515"/>
          <w:sz w:val="28"/>
          <w:szCs w:val="28"/>
        </w:rPr>
        <w:t xml:space="preserve"> постельно</w:t>
      </w:r>
      <w:r>
        <w:rPr>
          <w:color w:val="151515"/>
          <w:sz w:val="28"/>
          <w:szCs w:val="28"/>
        </w:rPr>
        <w:t>го</w:t>
      </w:r>
      <w:r w:rsidRPr="00487D0D">
        <w:rPr>
          <w:color w:val="151515"/>
          <w:sz w:val="28"/>
          <w:szCs w:val="28"/>
        </w:rPr>
        <w:t xml:space="preserve"> бель</w:t>
      </w:r>
      <w:r>
        <w:rPr>
          <w:color w:val="151515"/>
          <w:sz w:val="28"/>
          <w:szCs w:val="28"/>
        </w:rPr>
        <w:t>я</w:t>
      </w:r>
      <w:r w:rsidRPr="00487D0D">
        <w:rPr>
          <w:color w:val="151515"/>
          <w:sz w:val="28"/>
          <w:szCs w:val="28"/>
        </w:rPr>
        <w:t xml:space="preserve"> не реже 1 раза в неделю при температуре 60º хозяйственным мылом;</w:t>
      </w:r>
    </w:p>
    <w:p w:rsidR="002446AD" w:rsidRPr="00487D0D" w:rsidRDefault="002446AD" w:rsidP="002446AD">
      <w:pPr>
        <w:numPr>
          <w:ilvl w:val="0"/>
          <w:numId w:val="3"/>
        </w:numPr>
        <w:tabs>
          <w:tab w:val="clear" w:pos="720"/>
          <w:tab w:val="num" w:pos="360"/>
        </w:tabs>
        <w:spacing w:before="150" w:after="150"/>
        <w:ind w:right="150" w:hanging="540"/>
        <w:jc w:val="both"/>
        <w:rPr>
          <w:color w:val="151515"/>
          <w:sz w:val="28"/>
          <w:szCs w:val="28"/>
        </w:rPr>
      </w:pPr>
      <w:r>
        <w:rPr>
          <w:color w:val="151515"/>
          <w:sz w:val="28"/>
          <w:szCs w:val="28"/>
        </w:rPr>
        <w:t xml:space="preserve">    Использование </w:t>
      </w:r>
      <w:r w:rsidRPr="00487D0D">
        <w:rPr>
          <w:color w:val="151515"/>
          <w:sz w:val="28"/>
          <w:szCs w:val="28"/>
        </w:rPr>
        <w:t>специальны</w:t>
      </w:r>
      <w:r>
        <w:rPr>
          <w:color w:val="151515"/>
          <w:sz w:val="28"/>
          <w:szCs w:val="28"/>
        </w:rPr>
        <w:t>х пыленепроницаемых</w:t>
      </w:r>
      <w:r w:rsidRPr="00487D0D">
        <w:rPr>
          <w:color w:val="151515"/>
          <w:sz w:val="28"/>
          <w:szCs w:val="28"/>
        </w:rPr>
        <w:t xml:space="preserve"> чехл</w:t>
      </w:r>
      <w:r>
        <w:rPr>
          <w:color w:val="151515"/>
          <w:sz w:val="28"/>
          <w:szCs w:val="28"/>
        </w:rPr>
        <w:t>ов</w:t>
      </w:r>
      <w:r w:rsidRPr="00487D0D">
        <w:rPr>
          <w:color w:val="151515"/>
          <w:sz w:val="28"/>
          <w:szCs w:val="28"/>
        </w:rPr>
        <w:t xml:space="preserve"> для матрацев, одеял и подушек;</w:t>
      </w:r>
    </w:p>
    <w:p w:rsidR="002446AD" w:rsidRPr="00487D0D" w:rsidRDefault="002446AD" w:rsidP="002446AD">
      <w:pPr>
        <w:numPr>
          <w:ilvl w:val="0"/>
          <w:numId w:val="3"/>
        </w:numPr>
        <w:tabs>
          <w:tab w:val="clear" w:pos="720"/>
          <w:tab w:val="num" w:pos="360"/>
        </w:tabs>
        <w:spacing w:before="150" w:after="150"/>
        <w:ind w:right="150" w:hanging="540"/>
        <w:jc w:val="both"/>
        <w:rPr>
          <w:color w:val="151515"/>
          <w:sz w:val="28"/>
          <w:szCs w:val="28"/>
        </w:rPr>
      </w:pPr>
      <w:r>
        <w:rPr>
          <w:color w:val="151515"/>
          <w:sz w:val="28"/>
          <w:szCs w:val="28"/>
        </w:rPr>
        <w:t xml:space="preserve">    И</w:t>
      </w:r>
      <w:r w:rsidRPr="00487D0D">
        <w:rPr>
          <w:color w:val="151515"/>
          <w:sz w:val="28"/>
          <w:szCs w:val="28"/>
        </w:rPr>
        <w:t>спользование синтетических материалов</w:t>
      </w:r>
      <w:r>
        <w:rPr>
          <w:color w:val="151515"/>
          <w:sz w:val="28"/>
          <w:szCs w:val="28"/>
        </w:rPr>
        <w:t xml:space="preserve"> в качестве наполнителей для</w:t>
      </w:r>
      <w:r w:rsidRPr="00487D0D">
        <w:rPr>
          <w:color w:val="151515"/>
          <w:sz w:val="28"/>
          <w:szCs w:val="28"/>
        </w:rPr>
        <w:t xml:space="preserve"> подуш</w:t>
      </w:r>
      <w:r>
        <w:rPr>
          <w:color w:val="151515"/>
          <w:sz w:val="28"/>
          <w:szCs w:val="28"/>
        </w:rPr>
        <w:t>ек и</w:t>
      </w:r>
      <w:r w:rsidRPr="00487D0D">
        <w:rPr>
          <w:color w:val="151515"/>
          <w:sz w:val="28"/>
          <w:szCs w:val="28"/>
        </w:rPr>
        <w:t xml:space="preserve"> одеял</w:t>
      </w:r>
      <w:r>
        <w:rPr>
          <w:color w:val="151515"/>
          <w:sz w:val="28"/>
          <w:szCs w:val="28"/>
        </w:rPr>
        <w:t xml:space="preserve">; запрет на изделия из </w:t>
      </w:r>
      <w:r w:rsidRPr="00487D0D">
        <w:rPr>
          <w:color w:val="151515"/>
          <w:sz w:val="28"/>
          <w:szCs w:val="28"/>
        </w:rPr>
        <w:t xml:space="preserve"> пер</w:t>
      </w:r>
      <w:r>
        <w:rPr>
          <w:color w:val="151515"/>
          <w:sz w:val="28"/>
          <w:szCs w:val="28"/>
        </w:rPr>
        <w:t>а</w:t>
      </w:r>
      <w:r w:rsidRPr="00487D0D">
        <w:rPr>
          <w:color w:val="151515"/>
          <w:sz w:val="28"/>
          <w:szCs w:val="28"/>
        </w:rPr>
        <w:t xml:space="preserve">, </w:t>
      </w:r>
      <w:r>
        <w:rPr>
          <w:color w:val="151515"/>
          <w:sz w:val="28"/>
          <w:szCs w:val="28"/>
        </w:rPr>
        <w:t>из пуха или шерсти;</w:t>
      </w:r>
    </w:p>
    <w:p w:rsidR="002446AD" w:rsidRPr="00487D0D" w:rsidRDefault="002446AD" w:rsidP="002446AD">
      <w:pPr>
        <w:numPr>
          <w:ilvl w:val="0"/>
          <w:numId w:val="3"/>
        </w:numPr>
        <w:tabs>
          <w:tab w:val="num" w:pos="360"/>
          <w:tab w:val="left" w:pos="720"/>
          <w:tab w:val="left" w:pos="900"/>
        </w:tabs>
        <w:spacing w:before="150" w:after="150"/>
        <w:ind w:left="1440" w:right="150" w:hanging="1260"/>
        <w:jc w:val="both"/>
        <w:rPr>
          <w:color w:val="151515"/>
          <w:sz w:val="28"/>
          <w:szCs w:val="28"/>
        </w:rPr>
      </w:pPr>
      <w:r>
        <w:rPr>
          <w:color w:val="151515"/>
          <w:sz w:val="28"/>
          <w:szCs w:val="28"/>
        </w:rPr>
        <w:t xml:space="preserve">    Исключение содержания в жилом помещении </w:t>
      </w:r>
      <w:r w:rsidRPr="00487D0D">
        <w:rPr>
          <w:color w:val="151515"/>
          <w:sz w:val="28"/>
          <w:szCs w:val="28"/>
        </w:rPr>
        <w:t>домашних животных;</w:t>
      </w:r>
    </w:p>
    <w:p w:rsidR="002446AD" w:rsidRDefault="002446AD" w:rsidP="002446AD">
      <w:pPr>
        <w:numPr>
          <w:ilvl w:val="0"/>
          <w:numId w:val="3"/>
        </w:numPr>
        <w:tabs>
          <w:tab w:val="clear" w:pos="720"/>
          <w:tab w:val="num" w:pos="360"/>
        </w:tabs>
        <w:spacing w:before="150" w:after="150"/>
        <w:ind w:left="1440" w:right="150" w:hanging="1260"/>
        <w:jc w:val="both"/>
        <w:rPr>
          <w:color w:val="151515"/>
          <w:sz w:val="28"/>
          <w:szCs w:val="28"/>
        </w:rPr>
      </w:pPr>
      <w:r>
        <w:rPr>
          <w:color w:val="151515"/>
          <w:sz w:val="28"/>
          <w:szCs w:val="28"/>
        </w:rPr>
        <w:t xml:space="preserve">    Б</w:t>
      </w:r>
      <w:r w:rsidRPr="00487D0D">
        <w:rPr>
          <w:color w:val="151515"/>
          <w:sz w:val="28"/>
          <w:szCs w:val="28"/>
        </w:rPr>
        <w:t>орьбу с домашними насекомыми (тараканами и др</w:t>
      </w:r>
      <w:r>
        <w:rPr>
          <w:color w:val="151515"/>
          <w:sz w:val="28"/>
          <w:szCs w:val="28"/>
        </w:rPr>
        <w:t>.</w:t>
      </w:r>
      <w:r w:rsidRPr="00487D0D">
        <w:rPr>
          <w:color w:val="151515"/>
          <w:sz w:val="28"/>
          <w:szCs w:val="28"/>
        </w:rPr>
        <w:t>), с грызунами.</w:t>
      </w:r>
    </w:p>
    <w:p w:rsidR="002446AD" w:rsidRPr="00F922B9" w:rsidRDefault="002446AD" w:rsidP="002446AD">
      <w:pPr>
        <w:spacing w:before="150" w:after="150"/>
        <w:ind w:left="180" w:right="150"/>
        <w:jc w:val="both"/>
        <w:rPr>
          <w:color w:val="151515"/>
          <w:sz w:val="28"/>
          <w:szCs w:val="28"/>
        </w:rPr>
      </w:pPr>
      <w:r w:rsidRPr="00F922B9">
        <w:rPr>
          <w:rFonts w:ascii="Verdana" w:hAnsi="Verdana"/>
          <w:sz w:val="18"/>
          <w:szCs w:val="18"/>
        </w:rPr>
        <w:t xml:space="preserve"> </w:t>
      </w:r>
    </w:p>
    <w:p w:rsidR="002446AD" w:rsidRPr="00F842FF" w:rsidRDefault="002446AD" w:rsidP="002446AD">
      <w:pPr>
        <w:spacing w:before="150" w:after="150"/>
        <w:ind w:left="180" w:right="150"/>
        <w:jc w:val="center"/>
        <w:rPr>
          <w:b/>
          <w:i/>
          <w:color w:val="151515"/>
          <w:sz w:val="28"/>
          <w:szCs w:val="28"/>
        </w:rPr>
      </w:pPr>
      <w:r w:rsidRPr="00F842FF">
        <w:rPr>
          <w:b/>
          <w:i/>
          <w:sz w:val="28"/>
          <w:szCs w:val="28"/>
        </w:rPr>
        <w:t>Профилактика бронхиальной астмы у практически здоровых людей - основное направление борьбы с этим заболеванием!</w:t>
      </w:r>
    </w:p>
    <w:p w:rsidR="002C5D94" w:rsidRDefault="002C5D94"/>
    <w:sectPr w:rsidR="002C5D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1381C"/>
    <w:multiLevelType w:val="hybridMultilevel"/>
    <w:tmpl w:val="36DE2C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590"/>
        </w:tabs>
        <w:ind w:left="1590" w:hanging="360"/>
      </w:pPr>
      <w:rPr>
        <w:rFonts w:ascii="Courier New" w:hAnsi="Courier New" w:cs="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cs="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cs="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1">
    <w:nsid w:val="1BD74091"/>
    <w:multiLevelType w:val="hybridMultilevel"/>
    <w:tmpl w:val="64765F84"/>
    <w:lvl w:ilvl="0" w:tplc="04190001">
      <w:start w:val="1"/>
      <w:numFmt w:val="bullet"/>
      <w:lvlText w:val=""/>
      <w:lvlJc w:val="left"/>
      <w:pPr>
        <w:tabs>
          <w:tab w:val="num" w:pos="870"/>
        </w:tabs>
        <w:ind w:left="870" w:hanging="360"/>
      </w:pPr>
      <w:rPr>
        <w:rFonts w:ascii="Symbol" w:hAnsi="Symbol" w:hint="default"/>
      </w:rPr>
    </w:lvl>
    <w:lvl w:ilvl="1" w:tplc="04190003" w:tentative="1">
      <w:start w:val="1"/>
      <w:numFmt w:val="bullet"/>
      <w:lvlText w:val="o"/>
      <w:lvlJc w:val="left"/>
      <w:pPr>
        <w:tabs>
          <w:tab w:val="num" w:pos="1590"/>
        </w:tabs>
        <w:ind w:left="1590" w:hanging="360"/>
      </w:pPr>
      <w:rPr>
        <w:rFonts w:ascii="Courier New" w:hAnsi="Courier New" w:cs="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cs="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cs="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2">
    <w:nsid w:val="1CB16D78"/>
    <w:multiLevelType w:val="hybridMultilevel"/>
    <w:tmpl w:val="DF3A6E9A"/>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
    <w:nsid w:val="23D60A78"/>
    <w:multiLevelType w:val="hybridMultilevel"/>
    <w:tmpl w:val="1082AE16"/>
    <w:lvl w:ilvl="0" w:tplc="04190001">
      <w:start w:val="1"/>
      <w:numFmt w:val="bullet"/>
      <w:lvlText w:val=""/>
      <w:lvlJc w:val="left"/>
      <w:pPr>
        <w:tabs>
          <w:tab w:val="num" w:pos="870"/>
        </w:tabs>
        <w:ind w:left="870" w:hanging="360"/>
      </w:pPr>
      <w:rPr>
        <w:rFonts w:ascii="Symbol" w:hAnsi="Symbol" w:hint="default"/>
      </w:rPr>
    </w:lvl>
    <w:lvl w:ilvl="1" w:tplc="04190003" w:tentative="1">
      <w:start w:val="1"/>
      <w:numFmt w:val="bullet"/>
      <w:lvlText w:val="o"/>
      <w:lvlJc w:val="left"/>
      <w:pPr>
        <w:tabs>
          <w:tab w:val="num" w:pos="1590"/>
        </w:tabs>
        <w:ind w:left="1590" w:hanging="360"/>
      </w:pPr>
      <w:rPr>
        <w:rFonts w:ascii="Courier New" w:hAnsi="Courier New" w:cs="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cs="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cs="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2446AD"/>
    <w:rsid w:val="002446AD"/>
    <w:rsid w:val="002C5D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6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446A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allergika.ru/wp-content/uploads/2013/01/profilaktika-bronhialnoy-astmy-sovety-pulmanologa.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543</Words>
  <Characters>3097</Characters>
  <Application>Microsoft Office Word</Application>
  <DocSecurity>0</DocSecurity>
  <Lines>25</Lines>
  <Paragraphs>7</Paragraphs>
  <ScaleCrop>false</ScaleCrop>
  <Company>office 2007 rus ent:</Company>
  <LinksUpToDate>false</LinksUpToDate>
  <CharactersWithSpaces>3633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Chicherova</dc:creator>
  <cp:keywords/>
  <dc:description/>
  <cp:lastModifiedBy>Chicherova</cp:lastModifiedBy>
  <cp:revision>2</cp:revision>
  <dcterms:created xsi:type="dcterms:W3CDTF">2018-05-25T19:09:00Z</dcterms:created>
  <dcterms:modified xsi:type="dcterms:W3CDTF">2018-05-25T19:09:00Z</dcterms:modified>
</cp:coreProperties>
</file>